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B6" w:rsidRDefault="005746B6" w:rsidP="00891285">
      <w:pPr>
        <w:ind w:firstLineChars="200" w:firstLine="643"/>
        <w:jc w:val="center"/>
        <w:rPr>
          <w:rFonts w:ascii="仿宋" w:eastAsia="仿宋" w:hAnsi="仿宋"/>
          <w:b/>
          <w:sz w:val="32"/>
          <w:szCs w:val="32"/>
          <w:lang w:eastAsia="zh-CN"/>
        </w:rPr>
      </w:pPr>
    </w:p>
    <w:p w:rsidR="00B961D3" w:rsidRPr="00664188" w:rsidRDefault="00B961D3" w:rsidP="00B961D3">
      <w:pPr>
        <w:ind w:firstLineChars="200" w:firstLine="640"/>
        <w:jc w:val="center"/>
        <w:rPr>
          <w:rFonts w:ascii="仿宋" w:eastAsia="仿宋" w:hAnsi="仿宋"/>
          <w:sz w:val="32"/>
          <w:szCs w:val="32"/>
          <w:lang w:eastAsia="zh-CN"/>
        </w:rPr>
      </w:pPr>
      <w:r>
        <w:rPr>
          <w:rFonts w:ascii="仿宋" w:eastAsia="仿宋" w:hAnsi="仿宋" w:hint="eastAsia"/>
          <w:sz w:val="32"/>
          <w:szCs w:val="32"/>
          <w:lang w:eastAsia="zh-CN"/>
        </w:rPr>
        <w:t>沙河小学</w:t>
      </w:r>
      <w:r w:rsidRPr="00664188">
        <w:rPr>
          <w:rFonts w:ascii="仿宋" w:eastAsia="仿宋" w:hAnsi="仿宋" w:hint="eastAsia"/>
          <w:sz w:val="32"/>
          <w:szCs w:val="32"/>
          <w:lang w:eastAsia="zh-CN"/>
        </w:rPr>
        <w:t>2016年度部门决算</w:t>
      </w:r>
    </w:p>
    <w:p w:rsidR="00B961D3" w:rsidRPr="00664188" w:rsidRDefault="00B961D3" w:rsidP="00891285">
      <w:pPr>
        <w:ind w:firstLineChars="200" w:firstLine="643"/>
        <w:jc w:val="center"/>
        <w:rPr>
          <w:rFonts w:ascii="仿宋" w:eastAsia="仿宋" w:hAnsi="仿宋"/>
          <w:b/>
          <w:sz w:val="32"/>
          <w:szCs w:val="32"/>
          <w:lang w:eastAsia="zh-CN"/>
        </w:rPr>
      </w:pPr>
    </w:p>
    <w:p w:rsidR="00B961D3" w:rsidRDefault="00B961D3" w:rsidP="00B961D3">
      <w:pPr>
        <w:ind w:firstLineChars="200" w:firstLine="640"/>
        <w:jc w:val="center"/>
        <w:rPr>
          <w:rFonts w:ascii="仿宋" w:eastAsia="仿宋" w:hAnsi="仿宋"/>
          <w:sz w:val="32"/>
          <w:szCs w:val="32"/>
          <w:lang w:eastAsia="zh-CN"/>
        </w:rPr>
      </w:pPr>
    </w:p>
    <w:p w:rsidR="00B961D3" w:rsidRDefault="00B961D3" w:rsidP="00891285">
      <w:pPr>
        <w:ind w:firstLineChars="200" w:firstLine="643"/>
        <w:rPr>
          <w:rFonts w:ascii="仿宋" w:eastAsia="仿宋" w:hAnsi="仿宋"/>
          <w:b/>
          <w:sz w:val="32"/>
          <w:szCs w:val="32"/>
          <w:lang w:eastAsia="zh-CN"/>
        </w:rPr>
      </w:pPr>
    </w:p>
    <w:p w:rsidR="00B961D3" w:rsidRDefault="00B961D3" w:rsidP="00891285">
      <w:pPr>
        <w:ind w:firstLineChars="200" w:firstLine="643"/>
        <w:rPr>
          <w:rFonts w:ascii="仿宋" w:eastAsia="仿宋" w:hAnsi="仿宋"/>
          <w:b/>
          <w:sz w:val="32"/>
          <w:szCs w:val="32"/>
          <w:lang w:eastAsia="zh-CN"/>
        </w:rPr>
      </w:pPr>
    </w:p>
    <w:p w:rsidR="00B961D3" w:rsidRDefault="00B961D3" w:rsidP="001C69F1">
      <w:pPr>
        <w:rPr>
          <w:rFonts w:ascii="仿宋" w:eastAsia="仿宋" w:hAnsi="仿宋"/>
          <w:b/>
          <w:sz w:val="32"/>
          <w:szCs w:val="32"/>
          <w:lang w:eastAsia="zh-CN"/>
        </w:rPr>
      </w:pPr>
    </w:p>
    <w:p w:rsidR="00B961D3" w:rsidRPr="006B57BB" w:rsidRDefault="00B961D3" w:rsidP="006B57BB">
      <w:pPr>
        <w:pStyle w:val="a6"/>
        <w:numPr>
          <w:ilvl w:val="0"/>
          <w:numId w:val="3"/>
        </w:numPr>
        <w:ind w:firstLineChars="0"/>
        <w:rPr>
          <w:rFonts w:ascii="仿宋" w:eastAsia="仿宋" w:hAnsi="仿宋"/>
          <w:sz w:val="32"/>
          <w:szCs w:val="32"/>
          <w:lang w:eastAsia="zh-CN"/>
        </w:rPr>
      </w:pPr>
      <w:r w:rsidRPr="006B57BB">
        <w:rPr>
          <w:rFonts w:ascii="仿宋" w:eastAsia="仿宋" w:hAnsi="仿宋" w:hint="eastAsia"/>
          <w:sz w:val="32"/>
          <w:szCs w:val="32"/>
          <w:lang w:eastAsia="zh-CN"/>
        </w:rPr>
        <w:t>沙河小学概况</w:t>
      </w:r>
    </w:p>
    <w:p w:rsidR="00B961D3" w:rsidRDefault="00B961D3" w:rsidP="00B961D3">
      <w:pPr>
        <w:rPr>
          <w:rFonts w:ascii="仿宋" w:eastAsia="仿宋" w:hAnsi="仿宋"/>
          <w:sz w:val="32"/>
          <w:szCs w:val="32"/>
          <w:lang w:eastAsia="zh-CN"/>
        </w:rPr>
      </w:pPr>
      <w:r w:rsidRPr="00664188">
        <w:rPr>
          <w:rFonts w:ascii="仿宋" w:eastAsia="仿宋" w:hAnsi="仿宋" w:hint="eastAsia"/>
          <w:b/>
          <w:sz w:val="32"/>
          <w:szCs w:val="32"/>
          <w:lang w:eastAsia="zh-CN"/>
        </w:rPr>
        <w:t xml:space="preserve">      </w:t>
      </w:r>
      <w:r w:rsidRPr="00664188">
        <w:rPr>
          <w:rFonts w:ascii="仿宋" w:eastAsia="仿宋" w:hAnsi="仿宋" w:hint="eastAsia"/>
          <w:sz w:val="32"/>
          <w:szCs w:val="32"/>
          <w:lang w:eastAsia="zh-CN"/>
        </w:rPr>
        <w:t>（一）部门职责</w:t>
      </w:r>
    </w:p>
    <w:p w:rsidR="006B57BB" w:rsidRDefault="00B961D3" w:rsidP="00B961D3">
      <w:pPr>
        <w:ind w:firstLineChars="200" w:firstLine="640"/>
        <w:rPr>
          <w:rFonts w:ascii="仿宋" w:eastAsia="仿宋" w:hAnsi="仿宋"/>
          <w:sz w:val="32"/>
          <w:szCs w:val="32"/>
          <w:lang w:eastAsia="zh-CN"/>
        </w:rPr>
      </w:pPr>
      <w:r w:rsidRPr="00B961D3">
        <w:rPr>
          <w:rFonts w:ascii="仿宋" w:eastAsia="仿宋" w:hAnsi="仿宋"/>
          <w:sz w:val="32"/>
          <w:szCs w:val="32"/>
          <w:lang w:eastAsia="zh-CN"/>
        </w:rPr>
        <w:t xml:space="preserve"> 沙河小学是一所六年制小学，主要实施小学义务教育，促进基础教育发展，贯彻执行国家、省、市财政、税收、财务、会计管理等方面的法律、法规和政策。</w:t>
      </w:r>
      <w:r w:rsidRPr="00664188">
        <w:rPr>
          <w:rFonts w:ascii="仿宋" w:eastAsia="仿宋" w:hAnsi="仿宋" w:hint="eastAsia"/>
          <w:sz w:val="32"/>
          <w:szCs w:val="32"/>
          <w:lang w:eastAsia="zh-CN"/>
        </w:rPr>
        <w:t xml:space="preserve">  </w:t>
      </w:r>
    </w:p>
    <w:p w:rsidR="00D74E6B" w:rsidRDefault="008136D7" w:rsidP="00D74E6B">
      <w:pPr>
        <w:ind w:firstLineChars="200" w:firstLine="640"/>
        <w:rPr>
          <w:rFonts w:ascii="仿宋" w:eastAsia="仿宋" w:hAnsi="仿宋"/>
          <w:sz w:val="32"/>
          <w:szCs w:val="32"/>
          <w:lang w:eastAsia="zh-CN"/>
        </w:rPr>
      </w:pPr>
      <w:r>
        <w:rPr>
          <w:rFonts w:ascii="仿宋" w:eastAsia="仿宋" w:hAnsi="仿宋" w:hint="eastAsia"/>
          <w:sz w:val="32"/>
          <w:szCs w:val="32"/>
          <w:lang w:eastAsia="zh-CN"/>
        </w:rPr>
        <w:t xml:space="preserve">  </w:t>
      </w:r>
      <w:r w:rsidR="00B961D3" w:rsidRPr="00664188">
        <w:rPr>
          <w:rFonts w:ascii="仿宋" w:eastAsia="仿宋" w:hAnsi="仿宋" w:hint="eastAsia"/>
          <w:sz w:val="32"/>
          <w:szCs w:val="32"/>
          <w:lang w:eastAsia="zh-CN"/>
        </w:rPr>
        <w:t>（二）机构设置</w:t>
      </w:r>
    </w:p>
    <w:p w:rsidR="00D74E6B" w:rsidRDefault="00D74E6B" w:rsidP="00D74E6B">
      <w:pPr>
        <w:ind w:firstLineChars="200" w:firstLine="640"/>
        <w:rPr>
          <w:rFonts w:ascii="仿宋" w:eastAsia="仿宋" w:hAnsi="仿宋"/>
          <w:sz w:val="32"/>
          <w:szCs w:val="32"/>
          <w:lang w:eastAsia="zh-CN"/>
        </w:rPr>
      </w:pPr>
      <w:r w:rsidRPr="00D74E6B">
        <w:rPr>
          <w:rFonts w:ascii="仿宋" w:eastAsia="仿宋" w:hAnsi="仿宋" w:hint="eastAsia"/>
          <w:sz w:val="32"/>
          <w:szCs w:val="32"/>
          <w:lang w:eastAsia="zh-CN"/>
        </w:rPr>
        <w:t>本单位内设办公室、教务处、事务处、</w:t>
      </w:r>
      <w:r>
        <w:rPr>
          <w:rFonts w:ascii="仿宋" w:eastAsia="仿宋" w:hAnsi="仿宋" w:hint="eastAsia"/>
          <w:sz w:val="32"/>
          <w:szCs w:val="32"/>
          <w:lang w:eastAsia="zh-CN"/>
        </w:rPr>
        <w:t>德育处、</w:t>
      </w:r>
      <w:r w:rsidRPr="00D74E6B">
        <w:rPr>
          <w:rFonts w:ascii="仿宋" w:eastAsia="仿宋" w:hAnsi="仿宋" w:hint="eastAsia"/>
          <w:sz w:val="32"/>
          <w:szCs w:val="32"/>
          <w:lang w:eastAsia="zh-CN"/>
        </w:rPr>
        <w:t>教科室等。现有事业编制</w:t>
      </w:r>
      <w:r w:rsidRPr="00D74E6B">
        <w:rPr>
          <w:rFonts w:ascii="仿宋" w:eastAsia="仿宋" w:hAnsi="仿宋"/>
          <w:sz w:val="32"/>
          <w:szCs w:val="32"/>
          <w:lang w:eastAsia="zh-CN"/>
        </w:rPr>
        <w:t>90人，实有在编人员</w:t>
      </w:r>
      <w:r>
        <w:rPr>
          <w:rFonts w:ascii="仿宋" w:eastAsia="仿宋" w:hAnsi="仿宋" w:hint="eastAsia"/>
          <w:sz w:val="32"/>
          <w:szCs w:val="32"/>
          <w:lang w:eastAsia="zh-CN"/>
        </w:rPr>
        <w:lastRenderedPageBreak/>
        <w:t>76</w:t>
      </w:r>
      <w:r w:rsidRPr="00D74E6B">
        <w:rPr>
          <w:rFonts w:ascii="仿宋" w:eastAsia="仿宋" w:hAnsi="仿宋"/>
          <w:sz w:val="32"/>
          <w:szCs w:val="32"/>
          <w:lang w:eastAsia="zh-CN"/>
        </w:rPr>
        <w:t>人，临聘教师</w:t>
      </w:r>
      <w:r>
        <w:rPr>
          <w:rFonts w:ascii="仿宋" w:eastAsia="仿宋" w:hAnsi="仿宋" w:hint="eastAsia"/>
          <w:sz w:val="32"/>
          <w:szCs w:val="32"/>
          <w:lang w:eastAsia="zh-CN"/>
        </w:rPr>
        <w:t>5</w:t>
      </w:r>
      <w:r w:rsidRPr="00D74E6B">
        <w:rPr>
          <w:rFonts w:ascii="仿宋" w:eastAsia="仿宋" w:hAnsi="仿宋"/>
          <w:sz w:val="32"/>
          <w:szCs w:val="32"/>
          <w:lang w:eastAsia="zh-CN"/>
        </w:rPr>
        <w:t>人，离退休人员30人。现有班级38个班，在校生1633人。</w:t>
      </w:r>
    </w:p>
    <w:p w:rsidR="001C69F1" w:rsidRDefault="001C69F1" w:rsidP="00891285">
      <w:pPr>
        <w:rPr>
          <w:rFonts w:ascii="仿宋" w:eastAsia="仿宋" w:hAnsi="仿宋" w:hint="eastAsia"/>
          <w:sz w:val="32"/>
          <w:szCs w:val="32"/>
          <w:lang w:eastAsia="zh-CN"/>
        </w:rPr>
      </w:pPr>
      <w:bookmarkStart w:id="0" w:name="_GoBack"/>
      <w:bookmarkEnd w:id="0"/>
    </w:p>
    <w:p w:rsidR="001C69F1" w:rsidRDefault="001C69F1" w:rsidP="00F77D7E">
      <w:pPr>
        <w:rPr>
          <w:rFonts w:ascii="仿宋" w:eastAsia="仿宋" w:hAnsi="仿宋"/>
          <w:sz w:val="32"/>
          <w:szCs w:val="32"/>
          <w:lang w:eastAsia="zh-CN"/>
        </w:rPr>
      </w:pPr>
    </w:p>
    <w:p w:rsidR="00F77D7E" w:rsidRDefault="00B961D3" w:rsidP="00B04621">
      <w:pPr>
        <w:ind w:firstLineChars="200" w:firstLine="640"/>
        <w:rPr>
          <w:rFonts w:ascii="仿宋" w:eastAsia="仿宋" w:hAnsi="仿宋"/>
          <w:sz w:val="32"/>
          <w:szCs w:val="32"/>
          <w:lang w:eastAsia="zh-CN"/>
        </w:rPr>
      </w:pPr>
      <w:r w:rsidRPr="00664188">
        <w:rPr>
          <w:rFonts w:ascii="仿宋" w:eastAsia="仿宋" w:hAnsi="仿宋" w:hint="eastAsia"/>
          <w:sz w:val="32"/>
          <w:szCs w:val="32"/>
          <w:lang w:eastAsia="zh-CN"/>
        </w:rPr>
        <w:t>二、</w:t>
      </w:r>
      <w:r>
        <w:rPr>
          <w:rFonts w:ascii="仿宋" w:eastAsia="仿宋" w:hAnsi="仿宋" w:hint="eastAsia"/>
          <w:sz w:val="32"/>
          <w:szCs w:val="32"/>
          <w:lang w:eastAsia="zh-CN"/>
        </w:rPr>
        <w:t>沙河小学</w:t>
      </w:r>
      <w:r w:rsidRPr="00664188">
        <w:rPr>
          <w:rFonts w:ascii="仿宋" w:eastAsia="仿宋" w:hAnsi="仿宋"/>
          <w:sz w:val="32"/>
          <w:szCs w:val="32"/>
          <w:lang w:eastAsia="zh-CN"/>
        </w:rPr>
        <w:t>201</w:t>
      </w:r>
      <w:r w:rsidRPr="00664188">
        <w:rPr>
          <w:rFonts w:ascii="仿宋" w:eastAsia="仿宋" w:hAnsi="仿宋" w:hint="eastAsia"/>
          <w:sz w:val="32"/>
          <w:szCs w:val="32"/>
          <w:lang w:eastAsia="zh-CN"/>
        </w:rPr>
        <w:t>6年度部门决算表</w:t>
      </w:r>
    </w:p>
    <w:p w:rsidR="001C69F1" w:rsidRPr="001C69F1" w:rsidRDefault="001C69F1" w:rsidP="001C69F1">
      <w:pPr>
        <w:ind w:firstLineChars="200" w:firstLine="560"/>
        <w:jc w:val="center"/>
        <w:rPr>
          <w:rFonts w:ascii="仿宋" w:eastAsia="仿宋" w:hAnsi="仿宋"/>
          <w:sz w:val="28"/>
          <w:szCs w:val="28"/>
          <w:lang w:eastAsia="zh-CN"/>
        </w:rPr>
      </w:pPr>
      <w:r w:rsidRPr="001C69F1">
        <w:rPr>
          <w:rFonts w:ascii="仿宋" w:eastAsia="仿宋" w:hAnsi="仿宋" w:hint="eastAsia"/>
          <w:sz w:val="28"/>
          <w:szCs w:val="28"/>
          <w:lang w:eastAsia="zh-CN"/>
        </w:rPr>
        <w:t>收入支出决算总表</w:t>
      </w:r>
    </w:p>
    <w:p w:rsidR="001C69F1" w:rsidRPr="001C69F1" w:rsidRDefault="001C69F1" w:rsidP="008136D7">
      <w:pPr>
        <w:spacing w:before="1"/>
        <w:ind w:right="464"/>
        <w:jc w:val="center"/>
        <w:rPr>
          <w:rFonts w:ascii="仿宋" w:eastAsia="仿宋" w:hAnsi="仿宋"/>
          <w:sz w:val="28"/>
          <w:szCs w:val="28"/>
          <w:lang w:eastAsia="zh-CN"/>
        </w:rPr>
      </w:pPr>
      <w:r w:rsidRPr="001C69F1">
        <w:rPr>
          <w:rFonts w:ascii="仿宋" w:eastAsia="仿宋" w:hAnsi="仿宋"/>
          <w:sz w:val="28"/>
          <w:szCs w:val="28"/>
          <w:lang w:eastAsia="zh-CN"/>
        </w:rPr>
        <w:t>公开01表</w:t>
      </w:r>
    </w:p>
    <w:p w:rsidR="001C69F1" w:rsidRPr="001C69F1" w:rsidRDefault="001C69F1" w:rsidP="008136D7">
      <w:pPr>
        <w:tabs>
          <w:tab w:val="left" w:pos="14955"/>
        </w:tabs>
        <w:spacing w:before="4" w:after="23"/>
        <w:ind w:left="167"/>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sidR="00AF49DF">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单位：万元</w:t>
      </w:r>
    </w:p>
    <w:tbl>
      <w:tblPr>
        <w:tblW w:w="12235" w:type="dxa"/>
        <w:jc w:val="center"/>
        <w:tblLook w:val="04A0" w:firstRow="1" w:lastRow="0" w:firstColumn="1" w:lastColumn="0" w:noHBand="0" w:noVBand="1"/>
      </w:tblPr>
      <w:tblGrid>
        <w:gridCol w:w="3519"/>
        <w:gridCol w:w="1080"/>
        <w:gridCol w:w="1160"/>
        <w:gridCol w:w="3138"/>
        <w:gridCol w:w="1559"/>
        <w:gridCol w:w="1779"/>
      </w:tblGrid>
      <w:tr w:rsidR="001C69F1" w:rsidRPr="004D1FB3" w:rsidTr="00A2501C">
        <w:trPr>
          <w:trHeight w:val="300"/>
          <w:jc w:val="center"/>
        </w:trPr>
        <w:tc>
          <w:tcPr>
            <w:tcW w:w="5759" w:type="dxa"/>
            <w:gridSpan w:val="3"/>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收入</w:t>
            </w:r>
          </w:p>
        </w:tc>
        <w:tc>
          <w:tcPr>
            <w:tcW w:w="6476" w:type="dxa"/>
            <w:gridSpan w:val="3"/>
            <w:tcBorders>
              <w:top w:val="single" w:sz="12" w:space="0" w:color="000000"/>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支出</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项 目</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行次</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决算数</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项 目</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行次</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决算数</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栏 次</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栏 次</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w:t>
            </w:r>
          </w:p>
        </w:tc>
      </w:tr>
      <w:tr w:rsidR="001C69F1" w:rsidRPr="004D1FB3" w:rsidTr="00A2501C">
        <w:trPr>
          <w:trHeight w:val="49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一、财政拨款收入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3346.18</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一、一般公共服务支出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14</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49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二、上级补助收入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二、外交支出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15</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三、事业收入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12</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三、国防支出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16</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四、经营收入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4</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四、公共安全支出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17</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49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五、附属单位上缴收入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5</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五、教育支出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18</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3342.09</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六、其他收入</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6</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111.78</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六、科学技术支出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19</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7</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七、社会保障和就业支出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20</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140.91</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lastRenderedPageBreak/>
              <w:t xml:space="preserve">　</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8</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八、住房保障支出</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21</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5.52</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b/>
                <w:bCs/>
                <w:color w:val="000000"/>
                <w:sz w:val="24"/>
                <w:szCs w:val="24"/>
                <w:lang w:eastAsia="zh-CN"/>
              </w:rPr>
            </w:pPr>
            <w:r w:rsidRPr="004D1FB3">
              <w:rPr>
                <w:rFonts w:ascii="仿宋_GB2312" w:eastAsia="仿宋_GB2312" w:hAnsi="华文仿宋" w:hint="eastAsia"/>
                <w:b/>
                <w:bCs/>
                <w:color w:val="000000"/>
                <w:sz w:val="24"/>
                <w:szCs w:val="24"/>
                <w:lang w:eastAsia="zh-CN"/>
              </w:rPr>
              <w:t>本年收入合计</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9</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3469.97</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b/>
                <w:bCs/>
                <w:color w:val="000000"/>
                <w:sz w:val="24"/>
                <w:szCs w:val="24"/>
                <w:lang w:eastAsia="zh-CN"/>
              </w:rPr>
            </w:pPr>
            <w:r w:rsidRPr="004D1FB3">
              <w:rPr>
                <w:rFonts w:ascii="仿宋_GB2312" w:eastAsia="仿宋_GB2312" w:hAnsi="华文仿宋" w:hint="eastAsia"/>
                <w:b/>
                <w:bCs/>
                <w:color w:val="000000"/>
                <w:sz w:val="24"/>
                <w:szCs w:val="24"/>
                <w:lang w:eastAsia="zh-CN"/>
              </w:rPr>
              <w:t>本年支出合计</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22</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3488.52</w:t>
            </w:r>
          </w:p>
        </w:tc>
      </w:tr>
      <w:tr w:rsidR="001C69F1" w:rsidRPr="004D1FB3" w:rsidTr="00A2501C">
        <w:trPr>
          <w:trHeight w:val="49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用事业基金弥补收支差额</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10</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结余分配</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23</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49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年初结转和结余</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11</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201.23</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年末结转和结余</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24</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182.68</w:t>
            </w:r>
          </w:p>
        </w:tc>
      </w:tr>
      <w:tr w:rsidR="001C69F1" w:rsidRPr="004D1FB3" w:rsidTr="00A2501C">
        <w:trPr>
          <w:trHeight w:val="285"/>
          <w:jc w:val="center"/>
        </w:trPr>
        <w:tc>
          <w:tcPr>
            <w:tcW w:w="3519" w:type="dxa"/>
            <w:tcBorders>
              <w:top w:val="nil"/>
              <w:left w:val="single" w:sz="12" w:space="0" w:color="000000"/>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108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12</w:t>
            </w:r>
          </w:p>
        </w:tc>
        <w:tc>
          <w:tcPr>
            <w:tcW w:w="1160"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3138"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c>
          <w:tcPr>
            <w:tcW w:w="1559" w:type="dxa"/>
            <w:tcBorders>
              <w:top w:val="nil"/>
              <w:left w:val="nil"/>
              <w:bottom w:val="single" w:sz="8" w:space="0" w:color="000000"/>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25</w:t>
            </w:r>
          </w:p>
        </w:tc>
        <w:tc>
          <w:tcPr>
            <w:tcW w:w="1779" w:type="dxa"/>
            <w:tcBorders>
              <w:top w:val="nil"/>
              <w:left w:val="nil"/>
              <w:bottom w:val="single" w:sz="8" w:space="0" w:color="000000"/>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 xml:space="preserve">　</w:t>
            </w:r>
          </w:p>
        </w:tc>
      </w:tr>
      <w:tr w:rsidR="001C69F1" w:rsidRPr="004D1FB3" w:rsidTr="00A2501C">
        <w:trPr>
          <w:trHeight w:val="285"/>
          <w:jc w:val="center"/>
        </w:trPr>
        <w:tc>
          <w:tcPr>
            <w:tcW w:w="3519" w:type="dxa"/>
            <w:tcBorders>
              <w:top w:val="nil"/>
              <w:left w:val="single" w:sz="12" w:space="0" w:color="000000"/>
              <w:bottom w:val="nil"/>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b/>
                <w:bCs/>
                <w:color w:val="000000"/>
                <w:sz w:val="24"/>
                <w:szCs w:val="24"/>
                <w:lang w:eastAsia="zh-CN"/>
              </w:rPr>
            </w:pPr>
            <w:r w:rsidRPr="004D1FB3">
              <w:rPr>
                <w:rFonts w:ascii="仿宋_GB2312" w:eastAsia="仿宋_GB2312" w:hAnsi="华文仿宋" w:hint="eastAsia"/>
                <w:b/>
                <w:bCs/>
                <w:color w:val="000000"/>
                <w:sz w:val="24"/>
                <w:szCs w:val="24"/>
                <w:lang w:eastAsia="zh-CN"/>
              </w:rPr>
              <w:t>总计</w:t>
            </w:r>
          </w:p>
        </w:tc>
        <w:tc>
          <w:tcPr>
            <w:tcW w:w="1080" w:type="dxa"/>
            <w:tcBorders>
              <w:top w:val="nil"/>
              <w:left w:val="nil"/>
              <w:bottom w:val="nil"/>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13</w:t>
            </w:r>
          </w:p>
        </w:tc>
        <w:tc>
          <w:tcPr>
            <w:tcW w:w="1160" w:type="dxa"/>
            <w:tcBorders>
              <w:top w:val="nil"/>
              <w:left w:val="nil"/>
              <w:bottom w:val="nil"/>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3671.2</w:t>
            </w:r>
          </w:p>
        </w:tc>
        <w:tc>
          <w:tcPr>
            <w:tcW w:w="3138" w:type="dxa"/>
            <w:tcBorders>
              <w:top w:val="nil"/>
              <w:left w:val="nil"/>
              <w:bottom w:val="nil"/>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b/>
                <w:bCs/>
                <w:color w:val="000000"/>
                <w:sz w:val="24"/>
                <w:szCs w:val="24"/>
                <w:lang w:eastAsia="zh-CN"/>
              </w:rPr>
            </w:pPr>
            <w:r w:rsidRPr="004D1FB3">
              <w:rPr>
                <w:rFonts w:ascii="仿宋_GB2312" w:eastAsia="仿宋_GB2312" w:hAnsi="华文仿宋" w:hint="eastAsia"/>
                <w:b/>
                <w:bCs/>
                <w:color w:val="000000"/>
                <w:sz w:val="24"/>
                <w:szCs w:val="24"/>
                <w:lang w:eastAsia="zh-CN"/>
              </w:rPr>
              <w:t>总计</w:t>
            </w:r>
          </w:p>
        </w:tc>
        <w:tc>
          <w:tcPr>
            <w:tcW w:w="1559" w:type="dxa"/>
            <w:tcBorders>
              <w:top w:val="nil"/>
              <w:left w:val="nil"/>
              <w:bottom w:val="nil"/>
              <w:right w:val="single" w:sz="8"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26</w:t>
            </w:r>
          </w:p>
        </w:tc>
        <w:tc>
          <w:tcPr>
            <w:tcW w:w="1779" w:type="dxa"/>
            <w:tcBorders>
              <w:top w:val="nil"/>
              <w:left w:val="nil"/>
              <w:bottom w:val="nil"/>
              <w:right w:val="single" w:sz="12" w:space="0" w:color="000000"/>
            </w:tcBorders>
            <w:shd w:val="clear" w:color="auto" w:fill="auto"/>
            <w:vAlign w:val="center"/>
            <w:hideMark/>
          </w:tcPr>
          <w:p w:rsidR="001C69F1" w:rsidRPr="004D1FB3" w:rsidRDefault="001C69F1" w:rsidP="001C69F1">
            <w:pPr>
              <w:widowControl/>
              <w:jc w:val="center"/>
              <w:rPr>
                <w:rFonts w:ascii="仿宋_GB2312" w:eastAsia="仿宋_GB2312" w:hAnsi="华文仿宋"/>
                <w:color w:val="000000"/>
                <w:sz w:val="24"/>
                <w:szCs w:val="24"/>
                <w:lang w:eastAsia="zh-CN"/>
              </w:rPr>
            </w:pPr>
            <w:r w:rsidRPr="004D1FB3">
              <w:rPr>
                <w:rFonts w:ascii="仿宋_GB2312" w:eastAsia="仿宋_GB2312" w:hAnsi="华文仿宋" w:hint="eastAsia"/>
                <w:color w:val="000000"/>
                <w:sz w:val="24"/>
                <w:szCs w:val="24"/>
                <w:lang w:eastAsia="zh-CN"/>
              </w:rPr>
              <w:t>3671.2</w:t>
            </w:r>
          </w:p>
        </w:tc>
      </w:tr>
      <w:tr w:rsidR="00AD1BBE" w:rsidRPr="004D1FB3" w:rsidTr="00A2501C">
        <w:trPr>
          <w:trHeight w:val="285"/>
          <w:jc w:val="center"/>
        </w:trPr>
        <w:tc>
          <w:tcPr>
            <w:tcW w:w="3519" w:type="dxa"/>
            <w:tcBorders>
              <w:top w:val="nil"/>
              <w:left w:val="single" w:sz="12" w:space="0" w:color="000000"/>
              <w:bottom w:val="nil"/>
              <w:right w:val="single" w:sz="8" w:space="0" w:color="000000"/>
            </w:tcBorders>
            <w:shd w:val="clear" w:color="auto" w:fill="auto"/>
            <w:vAlign w:val="center"/>
            <w:hideMark/>
          </w:tcPr>
          <w:p w:rsidR="00AD1BBE" w:rsidRPr="004D1FB3" w:rsidRDefault="00AD1BBE" w:rsidP="00AD1BBE">
            <w:pPr>
              <w:widowControl/>
              <w:rPr>
                <w:rFonts w:ascii="仿宋_GB2312" w:eastAsia="仿宋_GB2312" w:hAnsi="华文仿宋"/>
                <w:b/>
                <w:bCs/>
                <w:color w:val="000000"/>
                <w:sz w:val="24"/>
                <w:szCs w:val="24"/>
                <w:lang w:eastAsia="zh-CN"/>
              </w:rPr>
            </w:pPr>
          </w:p>
        </w:tc>
        <w:tc>
          <w:tcPr>
            <w:tcW w:w="1080" w:type="dxa"/>
            <w:tcBorders>
              <w:top w:val="nil"/>
              <w:left w:val="nil"/>
              <w:bottom w:val="nil"/>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1160" w:type="dxa"/>
            <w:tcBorders>
              <w:top w:val="nil"/>
              <w:left w:val="nil"/>
              <w:bottom w:val="nil"/>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3138" w:type="dxa"/>
            <w:tcBorders>
              <w:top w:val="nil"/>
              <w:left w:val="nil"/>
              <w:bottom w:val="nil"/>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b/>
                <w:bCs/>
                <w:color w:val="000000"/>
                <w:sz w:val="24"/>
                <w:szCs w:val="24"/>
                <w:lang w:eastAsia="zh-CN"/>
              </w:rPr>
            </w:pPr>
          </w:p>
        </w:tc>
        <w:tc>
          <w:tcPr>
            <w:tcW w:w="1559" w:type="dxa"/>
            <w:tcBorders>
              <w:top w:val="nil"/>
              <w:left w:val="nil"/>
              <w:bottom w:val="nil"/>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1779" w:type="dxa"/>
            <w:tcBorders>
              <w:top w:val="nil"/>
              <w:left w:val="nil"/>
              <w:bottom w:val="nil"/>
              <w:right w:val="single" w:sz="12"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r>
      <w:tr w:rsidR="00AD1BBE" w:rsidRPr="004D1FB3" w:rsidTr="00A2501C">
        <w:trPr>
          <w:trHeight w:val="285"/>
          <w:jc w:val="center"/>
        </w:trPr>
        <w:tc>
          <w:tcPr>
            <w:tcW w:w="3519" w:type="dxa"/>
            <w:tcBorders>
              <w:top w:val="nil"/>
              <w:left w:val="single" w:sz="12" w:space="0" w:color="000000"/>
              <w:bottom w:val="single" w:sz="12" w:space="0" w:color="000000"/>
              <w:right w:val="single" w:sz="8" w:space="0" w:color="000000"/>
            </w:tcBorders>
            <w:shd w:val="clear" w:color="auto" w:fill="auto"/>
            <w:vAlign w:val="center"/>
            <w:hideMark/>
          </w:tcPr>
          <w:p w:rsidR="00AD1BBE" w:rsidRPr="004D1FB3" w:rsidRDefault="00AD1BBE" w:rsidP="00AD1BBE">
            <w:pPr>
              <w:widowControl/>
              <w:rPr>
                <w:rFonts w:ascii="仿宋_GB2312" w:eastAsia="仿宋_GB2312" w:hAnsi="华文仿宋"/>
                <w:b/>
                <w:bCs/>
                <w:color w:val="000000"/>
                <w:sz w:val="24"/>
                <w:szCs w:val="24"/>
                <w:lang w:eastAsia="zh-CN"/>
              </w:rPr>
            </w:pPr>
          </w:p>
        </w:tc>
        <w:tc>
          <w:tcPr>
            <w:tcW w:w="1080" w:type="dxa"/>
            <w:tcBorders>
              <w:top w:val="nil"/>
              <w:left w:val="nil"/>
              <w:bottom w:val="single" w:sz="12" w:space="0" w:color="000000"/>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1160" w:type="dxa"/>
            <w:tcBorders>
              <w:top w:val="nil"/>
              <w:left w:val="nil"/>
              <w:bottom w:val="single" w:sz="12" w:space="0" w:color="000000"/>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3138" w:type="dxa"/>
            <w:tcBorders>
              <w:top w:val="nil"/>
              <w:left w:val="nil"/>
              <w:bottom w:val="single" w:sz="12" w:space="0" w:color="000000"/>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b/>
                <w:bCs/>
                <w:color w:val="000000"/>
                <w:sz w:val="24"/>
                <w:szCs w:val="24"/>
                <w:lang w:eastAsia="zh-CN"/>
              </w:rPr>
            </w:pPr>
          </w:p>
        </w:tc>
        <w:tc>
          <w:tcPr>
            <w:tcW w:w="1559" w:type="dxa"/>
            <w:tcBorders>
              <w:top w:val="nil"/>
              <w:left w:val="nil"/>
              <w:bottom w:val="single" w:sz="12" w:space="0" w:color="000000"/>
              <w:right w:val="single" w:sz="8"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c>
          <w:tcPr>
            <w:tcW w:w="1779" w:type="dxa"/>
            <w:tcBorders>
              <w:top w:val="nil"/>
              <w:left w:val="nil"/>
              <w:bottom w:val="single" w:sz="12" w:space="0" w:color="000000"/>
              <w:right w:val="single" w:sz="12" w:space="0" w:color="000000"/>
            </w:tcBorders>
            <w:shd w:val="clear" w:color="auto" w:fill="auto"/>
            <w:vAlign w:val="center"/>
            <w:hideMark/>
          </w:tcPr>
          <w:p w:rsidR="00AD1BBE" w:rsidRPr="004D1FB3" w:rsidRDefault="00AD1BBE" w:rsidP="001C69F1">
            <w:pPr>
              <w:widowControl/>
              <w:jc w:val="center"/>
              <w:rPr>
                <w:rFonts w:ascii="仿宋_GB2312" w:eastAsia="仿宋_GB2312" w:hAnsi="华文仿宋"/>
                <w:color w:val="000000"/>
                <w:sz w:val="24"/>
                <w:szCs w:val="24"/>
                <w:lang w:eastAsia="zh-CN"/>
              </w:rPr>
            </w:pPr>
          </w:p>
        </w:tc>
      </w:tr>
    </w:tbl>
    <w:p w:rsidR="00AD1BBE" w:rsidRDefault="001C69F1" w:rsidP="008136D7">
      <w:pPr>
        <w:tabs>
          <w:tab w:val="left" w:pos="14955"/>
        </w:tabs>
        <w:spacing w:before="4" w:after="23"/>
        <w:jc w:val="center"/>
        <w:rPr>
          <w:rFonts w:ascii="仿宋" w:eastAsia="仿宋" w:hAnsi="仿宋"/>
          <w:sz w:val="18"/>
          <w:lang w:eastAsia="zh-CN"/>
        </w:rPr>
      </w:pPr>
      <w:r w:rsidRPr="00664188">
        <w:rPr>
          <w:rFonts w:ascii="仿宋" w:eastAsia="仿宋" w:hAnsi="仿宋"/>
          <w:w w:val="105"/>
          <w:sz w:val="18"/>
          <w:lang w:eastAsia="zh-CN"/>
        </w:rPr>
        <w:t>单位：万元</w:t>
      </w:r>
    </w:p>
    <w:p w:rsidR="005C438B" w:rsidRPr="00E23309" w:rsidRDefault="005C438B" w:rsidP="008136D7">
      <w:pPr>
        <w:spacing w:before="94"/>
        <w:jc w:val="center"/>
        <w:rPr>
          <w:rFonts w:ascii="仿宋" w:eastAsia="仿宋" w:hAnsi="仿宋"/>
          <w:lang w:eastAsia="zh-CN"/>
        </w:rPr>
      </w:pPr>
      <w:r w:rsidRPr="00664188">
        <w:rPr>
          <w:rFonts w:ascii="仿宋" w:eastAsia="仿宋" w:hAnsi="仿宋"/>
          <w:w w:val="105"/>
          <w:lang w:eastAsia="zh-CN"/>
        </w:rPr>
        <w:t>注：本表反映部门本年度的总收支和年末结转结余情况。</w:t>
      </w:r>
    </w:p>
    <w:p w:rsidR="004D1FB3" w:rsidRDefault="004D1FB3" w:rsidP="00AD1BBE">
      <w:pPr>
        <w:ind w:firstLineChars="200" w:firstLine="560"/>
        <w:jc w:val="center"/>
        <w:rPr>
          <w:rFonts w:ascii="仿宋" w:eastAsia="仿宋" w:hAnsi="仿宋"/>
          <w:sz w:val="28"/>
          <w:szCs w:val="28"/>
          <w:lang w:eastAsia="zh-CN"/>
        </w:rPr>
      </w:pPr>
    </w:p>
    <w:p w:rsidR="00AD1BBE" w:rsidRPr="001C69F1" w:rsidRDefault="00AD1BBE" w:rsidP="008136D7">
      <w:pPr>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Pr>
          <w:rFonts w:ascii="仿宋" w:eastAsia="仿宋" w:hAnsi="仿宋" w:hint="eastAsia"/>
          <w:sz w:val="28"/>
          <w:szCs w:val="28"/>
          <w:lang w:eastAsia="zh-CN"/>
        </w:rPr>
        <w:t>2</w:t>
      </w:r>
      <w:r w:rsidRPr="001C69F1">
        <w:rPr>
          <w:rFonts w:ascii="仿宋" w:eastAsia="仿宋" w:hAnsi="仿宋"/>
          <w:sz w:val="28"/>
          <w:szCs w:val="28"/>
          <w:lang w:eastAsia="zh-CN"/>
        </w:rPr>
        <w:t>表</w:t>
      </w:r>
    </w:p>
    <w:p w:rsidR="00AD1BBE" w:rsidRPr="001C69F1" w:rsidRDefault="00AD1BBE"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sidR="00D84BF9">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616" w:type="dxa"/>
        <w:jc w:val="center"/>
        <w:tblLook w:val="04A0" w:firstRow="1" w:lastRow="0" w:firstColumn="1" w:lastColumn="0" w:noHBand="0" w:noVBand="1"/>
      </w:tblPr>
      <w:tblGrid>
        <w:gridCol w:w="2089"/>
        <w:gridCol w:w="1486"/>
        <w:gridCol w:w="1076"/>
        <w:gridCol w:w="1076"/>
        <w:gridCol w:w="1076"/>
        <w:gridCol w:w="1076"/>
        <w:gridCol w:w="1076"/>
        <w:gridCol w:w="1076"/>
        <w:gridCol w:w="1585"/>
      </w:tblGrid>
      <w:tr w:rsidR="00E23309" w:rsidRPr="004D1FB3" w:rsidTr="00A2501C">
        <w:trPr>
          <w:trHeight w:val="391"/>
          <w:jc w:val="center"/>
        </w:trPr>
        <w:tc>
          <w:tcPr>
            <w:tcW w:w="3575" w:type="dxa"/>
            <w:gridSpan w:val="2"/>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项 目</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12" w:space="0" w:color="000000"/>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585" w:type="dxa"/>
            <w:tcBorders>
              <w:top w:val="single" w:sz="12" w:space="0" w:color="000000"/>
              <w:left w:val="nil"/>
              <w:bottom w:val="nil"/>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r w:rsidR="00E23309" w:rsidRPr="004D1FB3" w:rsidTr="00A2501C">
        <w:trPr>
          <w:trHeight w:val="550"/>
          <w:jc w:val="center"/>
        </w:trPr>
        <w:tc>
          <w:tcPr>
            <w:tcW w:w="2089"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功能分类 科目编码</w:t>
            </w:r>
          </w:p>
        </w:tc>
        <w:tc>
          <w:tcPr>
            <w:tcW w:w="14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科目名称</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本年收入合计</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财政拨款收入</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上级补助收入</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事业收入</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经营收入</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附属单位上缴 收入</w:t>
            </w:r>
          </w:p>
        </w:tc>
        <w:tc>
          <w:tcPr>
            <w:tcW w:w="1585" w:type="dxa"/>
            <w:tcBorders>
              <w:top w:val="nil"/>
              <w:left w:val="nil"/>
              <w:bottom w:val="nil"/>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其他收入</w:t>
            </w:r>
          </w:p>
        </w:tc>
      </w:tr>
      <w:tr w:rsidR="00E23309" w:rsidRPr="004D1FB3" w:rsidTr="00A2501C">
        <w:trPr>
          <w:trHeight w:val="275"/>
          <w:jc w:val="center"/>
        </w:trPr>
        <w:tc>
          <w:tcPr>
            <w:tcW w:w="2089" w:type="dxa"/>
            <w:vMerge/>
            <w:tcBorders>
              <w:top w:val="nil"/>
              <w:left w:val="single" w:sz="12" w:space="0" w:color="000000"/>
              <w:bottom w:val="single" w:sz="8" w:space="0" w:color="000000"/>
              <w:right w:val="single" w:sz="8" w:space="0" w:color="000000"/>
            </w:tcBorders>
            <w:vAlign w:val="center"/>
            <w:hideMark/>
          </w:tcPr>
          <w:p w:rsidR="00E23309" w:rsidRPr="004D1FB3" w:rsidRDefault="00E23309" w:rsidP="00E23309">
            <w:pPr>
              <w:widowControl/>
              <w:rPr>
                <w:rFonts w:ascii="仿宋_GB2312" w:eastAsia="仿宋_GB2312" w:hAnsi="仿宋"/>
                <w:color w:val="000000"/>
                <w:sz w:val="24"/>
                <w:szCs w:val="24"/>
                <w:lang w:eastAsia="zh-CN"/>
              </w:rPr>
            </w:pPr>
          </w:p>
        </w:tc>
        <w:tc>
          <w:tcPr>
            <w:tcW w:w="1486" w:type="dxa"/>
            <w:vMerge/>
            <w:tcBorders>
              <w:top w:val="nil"/>
              <w:left w:val="single" w:sz="8" w:space="0" w:color="000000"/>
              <w:bottom w:val="single" w:sz="8" w:space="0" w:color="000000"/>
              <w:right w:val="single" w:sz="8" w:space="0" w:color="000000"/>
            </w:tcBorders>
            <w:vAlign w:val="center"/>
            <w:hideMark/>
          </w:tcPr>
          <w:p w:rsidR="00E23309" w:rsidRPr="004D1FB3" w:rsidRDefault="00E23309" w:rsidP="00E23309">
            <w:pPr>
              <w:widowControl/>
              <w:rPr>
                <w:rFonts w:ascii="仿宋_GB2312" w:eastAsia="仿宋_GB2312" w:hAnsi="仿宋"/>
                <w:color w:val="000000"/>
                <w:sz w:val="24"/>
                <w:szCs w:val="24"/>
                <w:lang w:eastAsia="zh-CN"/>
              </w:rPr>
            </w:pP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r>
      <w:tr w:rsidR="00E23309" w:rsidRPr="004D1FB3" w:rsidTr="00A2501C">
        <w:trPr>
          <w:trHeight w:val="420"/>
          <w:jc w:val="center"/>
        </w:trPr>
        <w:tc>
          <w:tcPr>
            <w:tcW w:w="357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栏次</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4</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6</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7</w:t>
            </w:r>
          </w:p>
        </w:tc>
      </w:tr>
      <w:tr w:rsidR="00E23309" w:rsidRPr="004D1FB3" w:rsidTr="00A2501C">
        <w:trPr>
          <w:trHeight w:val="420"/>
          <w:jc w:val="center"/>
        </w:trPr>
        <w:tc>
          <w:tcPr>
            <w:tcW w:w="357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合计</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3469.97</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3346.18</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12</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111.78</w:t>
            </w:r>
          </w:p>
        </w:tc>
      </w:tr>
      <w:tr w:rsidR="00E23309" w:rsidRPr="004D1FB3" w:rsidTr="00A2501C">
        <w:trPr>
          <w:trHeight w:val="420"/>
          <w:jc w:val="center"/>
        </w:trPr>
        <w:tc>
          <w:tcPr>
            <w:tcW w:w="2089" w:type="dxa"/>
            <w:tcBorders>
              <w:top w:val="nil"/>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lastRenderedPageBreak/>
              <w:t>205</w:t>
            </w:r>
          </w:p>
        </w:tc>
        <w:tc>
          <w:tcPr>
            <w:tcW w:w="148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教育支出</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3323.54</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3199.75</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nil"/>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12</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111.78</w:t>
            </w:r>
          </w:p>
        </w:tc>
      </w:tr>
      <w:tr w:rsidR="00E23309" w:rsidRPr="004D1FB3" w:rsidTr="00A2501C">
        <w:trPr>
          <w:trHeight w:val="623"/>
          <w:jc w:val="center"/>
        </w:trPr>
        <w:tc>
          <w:tcPr>
            <w:tcW w:w="2089" w:type="dxa"/>
            <w:tcBorders>
              <w:top w:val="nil"/>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208</w:t>
            </w:r>
          </w:p>
        </w:tc>
        <w:tc>
          <w:tcPr>
            <w:tcW w:w="148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社会保障和就业支出</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140.91</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140.91</w:t>
            </w:r>
          </w:p>
        </w:tc>
        <w:tc>
          <w:tcPr>
            <w:tcW w:w="1076" w:type="dxa"/>
            <w:tcBorders>
              <w:top w:val="nil"/>
              <w:left w:val="nil"/>
              <w:bottom w:val="single" w:sz="8" w:space="0" w:color="000000"/>
              <w:right w:val="nil"/>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23309" w:rsidRPr="004D1FB3" w:rsidRDefault="00E23309" w:rsidP="00E23309">
            <w:pPr>
              <w:widowControl/>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r w:rsidR="00E23309" w:rsidRPr="004D1FB3" w:rsidTr="00A2501C">
        <w:trPr>
          <w:trHeight w:val="420"/>
          <w:jc w:val="center"/>
        </w:trPr>
        <w:tc>
          <w:tcPr>
            <w:tcW w:w="2089" w:type="dxa"/>
            <w:tcBorders>
              <w:top w:val="nil"/>
              <w:left w:val="single" w:sz="12" w:space="0" w:color="000000"/>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221</w:t>
            </w:r>
          </w:p>
        </w:tc>
        <w:tc>
          <w:tcPr>
            <w:tcW w:w="148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住房保障支出</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5.52</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5.52</w:t>
            </w:r>
          </w:p>
        </w:tc>
        <w:tc>
          <w:tcPr>
            <w:tcW w:w="1076" w:type="dxa"/>
            <w:tcBorders>
              <w:top w:val="nil"/>
              <w:left w:val="nil"/>
              <w:bottom w:val="single" w:sz="8" w:space="0" w:color="000000"/>
              <w:right w:val="nil"/>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single" w:sz="8" w:space="0" w:color="auto"/>
              <w:bottom w:val="single" w:sz="8" w:space="0" w:color="auto"/>
              <w:right w:val="single" w:sz="8" w:space="0" w:color="auto"/>
            </w:tcBorders>
            <w:shd w:val="clear" w:color="auto" w:fill="auto"/>
            <w:noWrap/>
            <w:vAlign w:val="center"/>
            <w:hideMark/>
          </w:tcPr>
          <w:p w:rsidR="00E23309" w:rsidRPr="004D1FB3" w:rsidRDefault="00E23309" w:rsidP="00E23309">
            <w:pPr>
              <w:widowControl/>
              <w:rPr>
                <w:rFonts w:ascii="仿宋_GB2312" w:eastAsia="仿宋_GB2312"/>
                <w:color w:val="000000"/>
                <w:sz w:val="24"/>
                <w:szCs w:val="24"/>
                <w:lang w:eastAsia="zh-CN"/>
              </w:rPr>
            </w:pPr>
            <w:r w:rsidRPr="004D1FB3">
              <w:rPr>
                <w:rFonts w:ascii="仿宋_GB2312" w:eastAsia="仿宋_GB2312"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076" w:type="dxa"/>
            <w:tcBorders>
              <w:top w:val="nil"/>
              <w:left w:val="nil"/>
              <w:bottom w:val="single" w:sz="8" w:space="0" w:color="000000"/>
              <w:right w:val="single" w:sz="8"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585" w:type="dxa"/>
            <w:tcBorders>
              <w:top w:val="nil"/>
              <w:left w:val="nil"/>
              <w:bottom w:val="single" w:sz="8" w:space="0" w:color="000000"/>
              <w:right w:val="single" w:sz="12" w:space="0" w:color="000000"/>
            </w:tcBorders>
            <w:shd w:val="clear" w:color="auto" w:fill="auto"/>
            <w:vAlign w:val="center"/>
            <w:hideMark/>
          </w:tcPr>
          <w:p w:rsidR="00E23309" w:rsidRPr="004D1FB3" w:rsidRDefault="00E23309" w:rsidP="00E23309">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bl>
    <w:p w:rsidR="00E23309" w:rsidRPr="00AF49DF" w:rsidRDefault="005C438B" w:rsidP="00AF49DF">
      <w:pPr>
        <w:spacing w:before="26"/>
        <w:rPr>
          <w:rFonts w:ascii="仿宋" w:eastAsia="仿宋" w:hAnsi="仿宋"/>
          <w:sz w:val="24"/>
          <w:lang w:eastAsia="zh-CN"/>
        </w:rPr>
      </w:pPr>
      <w:r w:rsidRPr="00664188">
        <w:rPr>
          <w:rFonts w:ascii="仿宋" w:eastAsia="仿宋" w:hAnsi="仿宋"/>
          <w:sz w:val="24"/>
          <w:lang w:eastAsia="zh-CN"/>
        </w:rPr>
        <w:t>注：本表反映部门本年度取得的各项收入情况。</w:t>
      </w:r>
    </w:p>
    <w:p w:rsidR="00AD1BBE" w:rsidRPr="00AF49DF" w:rsidRDefault="00AD1BBE" w:rsidP="00AD1BBE">
      <w:pPr>
        <w:ind w:firstLineChars="200" w:firstLine="560"/>
        <w:jc w:val="center"/>
        <w:rPr>
          <w:rFonts w:ascii="仿宋" w:eastAsia="仿宋" w:hAnsi="仿宋"/>
          <w:sz w:val="28"/>
          <w:szCs w:val="28"/>
          <w:lang w:eastAsia="zh-CN"/>
        </w:rPr>
      </w:pPr>
      <w:r>
        <w:rPr>
          <w:rFonts w:ascii="仿宋" w:eastAsia="仿宋" w:hAnsi="仿宋" w:hint="eastAsia"/>
          <w:sz w:val="28"/>
          <w:szCs w:val="28"/>
          <w:lang w:eastAsia="zh-CN"/>
        </w:rPr>
        <w:t>支出决算</w:t>
      </w:r>
      <w:r w:rsidRPr="001C69F1">
        <w:rPr>
          <w:rFonts w:ascii="仿宋" w:eastAsia="仿宋" w:hAnsi="仿宋" w:hint="eastAsia"/>
          <w:sz w:val="28"/>
          <w:szCs w:val="28"/>
          <w:lang w:eastAsia="zh-CN"/>
        </w:rPr>
        <w:t>表</w:t>
      </w:r>
    </w:p>
    <w:p w:rsidR="00AD1BBE" w:rsidRPr="001C69F1" w:rsidRDefault="00AD1BBE"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Pr>
          <w:rFonts w:ascii="仿宋" w:eastAsia="仿宋" w:hAnsi="仿宋" w:hint="eastAsia"/>
          <w:sz w:val="28"/>
          <w:szCs w:val="28"/>
          <w:lang w:eastAsia="zh-CN"/>
        </w:rPr>
        <w:t>3</w:t>
      </w:r>
      <w:r w:rsidRPr="001C69F1">
        <w:rPr>
          <w:rFonts w:ascii="仿宋" w:eastAsia="仿宋" w:hAnsi="仿宋"/>
          <w:sz w:val="28"/>
          <w:szCs w:val="28"/>
          <w:lang w:eastAsia="zh-CN"/>
        </w:rPr>
        <w:t>表</w:t>
      </w:r>
    </w:p>
    <w:p w:rsidR="00AD1BBE" w:rsidRDefault="00AD1BBE" w:rsidP="008136D7">
      <w:pPr>
        <w:tabs>
          <w:tab w:val="left" w:pos="14955"/>
        </w:tabs>
        <w:spacing w:before="4" w:after="23"/>
        <w:ind w:left="167"/>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sidR="00D84BF9">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539" w:type="dxa"/>
        <w:jc w:val="center"/>
        <w:tblLook w:val="04A0" w:firstRow="1" w:lastRow="0" w:firstColumn="1" w:lastColumn="0" w:noHBand="0" w:noVBand="1"/>
      </w:tblPr>
      <w:tblGrid>
        <w:gridCol w:w="1910"/>
        <w:gridCol w:w="1559"/>
        <w:gridCol w:w="1985"/>
        <w:gridCol w:w="1685"/>
        <w:gridCol w:w="1100"/>
        <w:gridCol w:w="1100"/>
        <w:gridCol w:w="1100"/>
        <w:gridCol w:w="1100"/>
      </w:tblGrid>
      <w:tr w:rsidR="00AF49DF" w:rsidRPr="004D1FB3" w:rsidTr="00A2501C">
        <w:trPr>
          <w:trHeight w:val="315"/>
          <w:jc w:val="center"/>
        </w:trPr>
        <w:tc>
          <w:tcPr>
            <w:tcW w:w="1910" w:type="dxa"/>
            <w:tcBorders>
              <w:top w:val="single" w:sz="12" w:space="0" w:color="000000"/>
              <w:left w:val="single" w:sz="12" w:space="0" w:color="000000"/>
              <w:bottom w:val="single" w:sz="8" w:space="0" w:color="000000"/>
              <w:right w:val="nil"/>
            </w:tcBorders>
            <w:shd w:val="clear" w:color="auto" w:fill="auto"/>
            <w:hideMark/>
          </w:tcPr>
          <w:p w:rsidR="00AF49DF" w:rsidRPr="004D1FB3" w:rsidRDefault="00AF49DF" w:rsidP="00AF49DF">
            <w:pPr>
              <w:widowControl/>
              <w:ind w:firstLineChars="100" w:firstLine="240"/>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项 目</w:t>
            </w:r>
          </w:p>
        </w:tc>
        <w:tc>
          <w:tcPr>
            <w:tcW w:w="1559" w:type="dxa"/>
            <w:tcBorders>
              <w:top w:val="single" w:sz="12" w:space="0" w:color="000000"/>
              <w:left w:val="nil"/>
              <w:bottom w:val="single" w:sz="8" w:space="0" w:color="000000"/>
              <w:right w:val="nil"/>
            </w:tcBorders>
            <w:shd w:val="clear" w:color="auto" w:fill="auto"/>
            <w:hideMark/>
          </w:tcPr>
          <w:p w:rsidR="00AF49DF" w:rsidRPr="004D1FB3" w:rsidRDefault="00AF49DF" w:rsidP="00AF49DF">
            <w:pPr>
              <w:widowControl/>
              <w:ind w:firstLineChars="100" w:firstLine="240"/>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9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本年支出合计</w:t>
            </w:r>
          </w:p>
        </w:tc>
        <w:tc>
          <w:tcPr>
            <w:tcW w:w="1685"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基本支出</w:t>
            </w:r>
          </w:p>
        </w:tc>
        <w:tc>
          <w:tcPr>
            <w:tcW w:w="11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项目支出</w:t>
            </w:r>
          </w:p>
        </w:tc>
        <w:tc>
          <w:tcPr>
            <w:tcW w:w="11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上缴上级支出</w:t>
            </w:r>
          </w:p>
        </w:tc>
        <w:tc>
          <w:tcPr>
            <w:tcW w:w="110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经营支出</w:t>
            </w:r>
          </w:p>
        </w:tc>
        <w:tc>
          <w:tcPr>
            <w:tcW w:w="1100"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对附属单位补 助支出</w:t>
            </w:r>
          </w:p>
        </w:tc>
      </w:tr>
      <w:tr w:rsidR="00AF49DF" w:rsidRPr="004D1FB3" w:rsidTr="00A2501C">
        <w:trPr>
          <w:trHeight w:val="600"/>
          <w:jc w:val="center"/>
        </w:trPr>
        <w:tc>
          <w:tcPr>
            <w:tcW w:w="1910" w:type="dxa"/>
            <w:tcBorders>
              <w:top w:val="nil"/>
              <w:left w:val="single" w:sz="12" w:space="0" w:color="000000"/>
              <w:bottom w:val="nil"/>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功能分类 科目编码</w:t>
            </w:r>
          </w:p>
        </w:tc>
        <w:tc>
          <w:tcPr>
            <w:tcW w:w="1559" w:type="dxa"/>
            <w:tcBorders>
              <w:top w:val="nil"/>
              <w:left w:val="nil"/>
              <w:bottom w:val="nil"/>
              <w:right w:val="nil"/>
            </w:tcBorders>
            <w:shd w:val="clear" w:color="auto" w:fill="auto"/>
            <w:vAlign w:val="center"/>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科目名称</w:t>
            </w:r>
          </w:p>
        </w:tc>
        <w:tc>
          <w:tcPr>
            <w:tcW w:w="1985" w:type="dxa"/>
            <w:vMerge/>
            <w:tcBorders>
              <w:top w:val="single" w:sz="8" w:space="0" w:color="auto"/>
              <w:left w:val="single" w:sz="8" w:space="0" w:color="auto"/>
              <w:bottom w:val="single" w:sz="8" w:space="0" w:color="000000"/>
              <w:right w:val="single" w:sz="8" w:space="0" w:color="000000"/>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c>
          <w:tcPr>
            <w:tcW w:w="1685" w:type="dxa"/>
            <w:vMerge/>
            <w:tcBorders>
              <w:top w:val="single" w:sz="8" w:space="0" w:color="auto"/>
              <w:left w:val="single" w:sz="8" w:space="0" w:color="000000"/>
              <w:bottom w:val="single" w:sz="8" w:space="0" w:color="000000"/>
              <w:right w:val="single" w:sz="8" w:space="0" w:color="000000"/>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c>
          <w:tcPr>
            <w:tcW w:w="1100" w:type="dxa"/>
            <w:vMerge/>
            <w:tcBorders>
              <w:top w:val="single" w:sz="8" w:space="0" w:color="auto"/>
              <w:left w:val="single" w:sz="8" w:space="0" w:color="000000"/>
              <w:bottom w:val="single" w:sz="8" w:space="0" w:color="000000"/>
              <w:right w:val="single" w:sz="8" w:space="0" w:color="000000"/>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c>
          <w:tcPr>
            <w:tcW w:w="1100" w:type="dxa"/>
            <w:vMerge/>
            <w:tcBorders>
              <w:top w:val="single" w:sz="8" w:space="0" w:color="auto"/>
              <w:left w:val="single" w:sz="8" w:space="0" w:color="000000"/>
              <w:bottom w:val="single" w:sz="8" w:space="0" w:color="000000"/>
              <w:right w:val="single" w:sz="8" w:space="0" w:color="000000"/>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c>
          <w:tcPr>
            <w:tcW w:w="1100" w:type="dxa"/>
            <w:vMerge/>
            <w:tcBorders>
              <w:top w:val="single" w:sz="8" w:space="0" w:color="auto"/>
              <w:left w:val="single" w:sz="8" w:space="0" w:color="000000"/>
              <w:bottom w:val="single" w:sz="8" w:space="0" w:color="000000"/>
              <w:right w:val="single" w:sz="8" w:space="0" w:color="000000"/>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c>
          <w:tcPr>
            <w:tcW w:w="1100" w:type="dxa"/>
            <w:vMerge/>
            <w:tcBorders>
              <w:top w:val="single" w:sz="8" w:space="0" w:color="auto"/>
              <w:left w:val="single" w:sz="8" w:space="0" w:color="000000"/>
              <w:bottom w:val="single" w:sz="8" w:space="0" w:color="000000"/>
              <w:right w:val="single" w:sz="8" w:space="0" w:color="auto"/>
            </w:tcBorders>
            <w:vAlign w:val="center"/>
            <w:hideMark/>
          </w:tcPr>
          <w:p w:rsidR="00AF49DF" w:rsidRPr="004D1FB3" w:rsidRDefault="00AF49DF" w:rsidP="00AF49DF">
            <w:pPr>
              <w:widowControl/>
              <w:rPr>
                <w:rFonts w:ascii="仿宋_GB2312" w:eastAsia="仿宋_GB2312" w:hAnsi="仿宋"/>
                <w:color w:val="000000"/>
                <w:sz w:val="24"/>
                <w:szCs w:val="24"/>
                <w:lang w:eastAsia="zh-CN"/>
              </w:rPr>
            </w:pPr>
          </w:p>
        </w:tc>
      </w:tr>
      <w:tr w:rsidR="00AF49DF" w:rsidRPr="004D1FB3" w:rsidTr="00A2501C">
        <w:trPr>
          <w:trHeight w:val="375"/>
          <w:jc w:val="center"/>
        </w:trPr>
        <w:tc>
          <w:tcPr>
            <w:tcW w:w="3469" w:type="dxa"/>
            <w:gridSpan w:val="2"/>
            <w:tcBorders>
              <w:top w:val="single" w:sz="8" w:space="0" w:color="000000"/>
              <w:left w:val="single" w:sz="12" w:space="0" w:color="000000"/>
              <w:bottom w:val="single" w:sz="8" w:space="0" w:color="000000"/>
              <w:right w:val="nil"/>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栏次</w:t>
            </w:r>
          </w:p>
        </w:tc>
        <w:tc>
          <w:tcPr>
            <w:tcW w:w="1985" w:type="dxa"/>
            <w:tcBorders>
              <w:top w:val="nil"/>
              <w:left w:val="single" w:sz="8" w:space="0" w:color="auto"/>
              <w:bottom w:val="single" w:sz="8" w:space="0" w:color="auto"/>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w:t>
            </w:r>
          </w:p>
        </w:tc>
        <w:tc>
          <w:tcPr>
            <w:tcW w:w="1685"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4</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w:t>
            </w:r>
          </w:p>
        </w:tc>
        <w:tc>
          <w:tcPr>
            <w:tcW w:w="1100" w:type="dxa"/>
            <w:tcBorders>
              <w:top w:val="nil"/>
              <w:left w:val="nil"/>
              <w:bottom w:val="single" w:sz="8" w:space="0" w:color="auto"/>
              <w:right w:val="single" w:sz="8" w:space="0" w:color="auto"/>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6</w:t>
            </w:r>
          </w:p>
        </w:tc>
      </w:tr>
      <w:tr w:rsidR="00AF49DF" w:rsidRPr="004D1FB3" w:rsidTr="00A2501C">
        <w:trPr>
          <w:trHeight w:val="375"/>
          <w:jc w:val="center"/>
        </w:trPr>
        <w:tc>
          <w:tcPr>
            <w:tcW w:w="3469" w:type="dxa"/>
            <w:gridSpan w:val="2"/>
            <w:tcBorders>
              <w:top w:val="single" w:sz="8" w:space="0" w:color="000000"/>
              <w:left w:val="single" w:sz="12" w:space="0" w:color="000000"/>
              <w:bottom w:val="nil"/>
              <w:right w:val="single" w:sz="8" w:space="0" w:color="000000"/>
            </w:tcBorders>
            <w:shd w:val="clear" w:color="auto" w:fill="auto"/>
            <w:hideMark/>
          </w:tcPr>
          <w:p w:rsidR="00AF49DF" w:rsidRPr="004D1FB3" w:rsidRDefault="00AF49DF" w:rsidP="00AF49DF">
            <w:pPr>
              <w:widowControl/>
              <w:jc w:val="center"/>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合计</w:t>
            </w:r>
          </w:p>
        </w:tc>
        <w:tc>
          <w:tcPr>
            <w:tcW w:w="1985" w:type="dxa"/>
            <w:tcBorders>
              <w:top w:val="nil"/>
              <w:left w:val="nil"/>
              <w:bottom w:val="nil"/>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3488.52</w:t>
            </w:r>
          </w:p>
        </w:tc>
        <w:tc>
          <w:tcPr>
            <w:tcW w:w="1685" w:type="dxa"/>
            <w:tcBorders>
              <w:top w:val="nil"/>
              <w:left w:val="nil"/>
              <w:bottom w:val="nil"/>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2535.14</w:t>
            </w:r>
          </w:p>
        </w:tc>
        <w:tc>
          <w:tcPr>
            <w:tcW w:w="1100" w:type="dxa"/>
            <w:tcBorders>
              <w:top w:val="nil"/>
              <w:left w:val="nil"/>
              <w:bottom w:val="nil"/>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953.38</w:t>
            </w:r>
          </w:p>
        </w:tc>
        <w:tc>
          <w:tcPr>
            <w:tcW w:w="1100" w:type="dxa"/>
            <w:tcBorders>
              <w:top w:val="nil"/>
              <w:left w:val="nil"/>
              <w:bottom w:val="nil"/>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nil"/>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nil"/>
              <w:right w:val="single" w:sz="12"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r w:rsidR="00AF49DF" w:rsidRPr="004D1FB3" w:rsidTr="00A2501C">
        <w:trPr>
          <w:trHeight w:val="375"/>
          <w:jc w:val="center"/>
        </w:trPr>
        <w:tc>
          <w:tcPr>
            <w:tcW w:w="1910" w:type="dxa"/>
            <w:tcBorders>
              <w:top w:val="single" w:sz="8" w:space="0" w:color="auto"/>
              <w:left w:val="single" w:sz="8" w:space="0" w:color="auto"/>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205</w:t>
            </w:r>
          </w:p>
        </w:tc>
        <w:tc>
          <w:tcPr>
            <w:tcW w:w="1559"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教育支出</w:t>
            </w:r>
          </w:p>
        </w:tc>
        <w:tc>
          <w:tcPr>
            <w:tcW w:w="1985"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3342.09</w:t>
            </w:r>
          </w:p>
        </w:tc>
        <w:tc>
          <w:tcPr>
            <w:tcW w:w="1685"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2388.71</w:t>
            </w:r>
          </w:p>
        </w:tc>
        <w:tc>
          <w:tcPr>
            <w:tcW w:w="1100"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953.38</w:t>
            </w:r>
          </w:p>
        </w:tc>
        <w:tc>
          <w:tcPr>
            <w:tcW w:w="1100"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single" w:sz="8" w:space="0" w:color="auto"/>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single" w:sz="8" w:space="0" w:color="auto"/>
              <w:left w:val="nil"/>
              <w:bottom w:val="single" w:sz="8" w:space="0" w:color="auto"/>
              <w:right w:val="single" w:sz="8" w:space="0" w:color="auto"/>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r w:rsidR="00AF49DF" w:rsidRPr="004D1FB3" w:rsidTr="00A2501C">
        <w:trPr>
          <w:trHeight w:val="510"/>
          <w:jc w:val="center"/>
        </w:trPr>
        <w:tc>
          <w:tcPr>
            <w:tcW w:w="1910" w:type="dxa"/>
            <w:tcBorders>
              <w:top w:val="nil"/>
              <w:left w:val="single" w:sz="8" w:space="0" w:color="auto"/>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208</w:t>
            </w:r>
          </w:p>
        </w:tc>
        <w:tc>
          <w:tcPr>
            <w:tcW w:w="1559"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社会保障和就业支出</w:t>
            </w:r>
          </w:p>
        </w:tc>
        <w:tc>
          <w:tcPr>
            <w:tcW w:w="1985"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140.91</w:t>
            </w:r>
          </w:p>
        </w:tc>
        <w:tc>
          <w:tcPr>
            <w:tcW w:w="1685"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140.91</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auto"/>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auto"/>
              <w:right w:val="single" w:sz="8" w:space="0" w:color="auto"/>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r w:rsidR="00AF49DF" w:rsidRPr="004D1FB3" w:rsidTr="00A2501C">
        <w:trPr>
          <w:trHeight w:val="375"/>
          <w:jc w:val="center"/>
        </w:trPr>
        <w:tc>
          <w:tcPr>
            <w:tcW w:w="1910" w:type="dxa"/>
            <w:tcBorders>
              <w:top w:val="nil"/>
              <w:left w:val="single" w:sz="12" w:space="0" w:color="000000"/>
              <w:bottom w:val="single" w:sz="8" w:space="0" w:color="000000"/>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221</w:t>
            </w:r>
          </w:p>
        </w:tc>
        <w:tc>
          <w:tcPr>
            <w:tcW w:w="1559"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住房保障支出</w:t>
            </w:r>
          </w:p>
        </w:tc>
        <w:tc>
          <w:tcPr>
            <w:tcW w:w="1985"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5.52</w:t>
            </w:r>
          </w:p>
        </w:tc>
        <w:tc>
          <w:tcPr>
            <w:tcW w:w="1685"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jc w:val="right"/>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5.52</w:t>
            </w:r>
          </w:p>
        </w:tc>
        <w:tc>
          <w:tcPr>
            <w:tcW w:w="1100"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F49DF" w:rsidRPr="004D1FB3" w:rsidRDefault="00AF49DF" w:rsidP="00AF49DF">
            <w:pPr>
              <w:widowControl/>
              <w:rPr>
                <w:rFonts w:ascii="仿宋_GB2312" w:eastAsia="仿宋_GB2312" w:hAnsi="仿宋"/>
                <w:color w:val="000000"/>
                <w:sz w:val="24"/>
                <w:szCs w:val="24"/>
                <w:lang w:eastAsia="zh-CN"/>
              </w:rPr>
            </w:pPr>
            <w:r w:rsidRPr="004D1FB3">
              <w:rPr>
                <w:rFonts w:ascii="仿宋_GB2312" w:eastAsia="仿宋_GB2312" w:hAnsi="仿宋" w:hint="eastAsia"/>
                <w:color w:val="000000"/>
                <w:sz w:val="24"/>
                <w:szCs w:val="24"/>
                <w:lang w:eastAsia="zh-CN"/>
              </w:rPr>
              <w:t xml:space="preserve">　</w:t>
            </w:r>
          </w:p>
        </w:tc>
      </w:tr>
    </w:tbl>
    <w:p w:rsidR="005C438B" w:rsidRPr="00664188" w:rsidRDefault="005C438B" w:rsidP="008136D7">
      <w:pPr>
        <w:spacing w:before="26"/>
        <w:jc w:val="center"/>
        <w:rPr>
          <w:rFonts w:ascii="仿宋" w:eastAsia="仿宋" w:hAnsi="仿宋"/>
          <w:sz w:val="24"/>
          <w:lang w:eastAsia="zh-CN"/>
        </w:rPr>
      </w:pPr>
      <w:r w:rsidRPr="00664188">
        <w:rPr>
          <w:rFonts w:ascii="仿宋" w:eastAsia="仿宋" w:hAnsi="仿宋"/>
          <w:sz w:val="24"/>
          <w:lang w:eastAsia="zh-CN"/>
        </w:rPr>
        <w:t>注：本表反映部门本年度各项支出情况。</w:t>
      </w:r>
    </w:p>
    <w:p w:rsidR="000866E6" w:rsidRDefault="000866E6" w:rsidP="000866E6">
      <w:pPr>
        <w:spacing w:line="358" w:lineRule="exact"/>
        <w:rPr>
          <w:rFonts w:ascii="仿宋" w:eastAsia="仿宋" w:hAnsi="仿宋"/>
          <w:sz w:val="29"/>
          <w:lang w:eastAsia="zh-CN"/>
        </w:rPr>
      </w:pPr>
    </w:p>
    <w:p w:rsidR="00604D62" w:rsidRPr="00604D62" w:rsidRDefault="00604D62" w:rsidP="000866E6">
      <w:pPr>
        <w:spacing w:line="358" w:lineRule="exact"/>
        <w:jc w:val="center"/>
        <w:rPr>
          <w:rFonts w:ascii="仿宋" w:eastAsia="仿宋" w:hAnsi="仿宋"/>
          <w:sz w:val="29"/>
          <w:lang w:eastAsia="zh-CN"/>
        </w:rPr>
      </w:pPr>
      <w:r w:rsidRPr="00664188">
        <w:rPr>
          <w:rFonts w:ascii="仿宋" w:eastAsia="仿宋" w:hAnsi="仿宋" w:hint="eastAsia"/>
          <w:sz w:val="29"/>
          <w:lang w:eastAsia="zh-CN"/>
        </w:rPr>
        <w:lastRenderedPageBreak/>
        <w:t>财政拨款收入支出决算总表</w:t>
      </w:r>
    </w:p>
    <w:p w:rsidR="008136D7" w:rsidRDefault="008136D7" w:rsidP="008136D7">
      <w:pPr>
        <w:spacing w:before="1"/>
        <w:ind w:right="184"/>
        <w:jc w:val="center"/>
        <w:rPr>
          <w:rFonts w:ascii="仿宋" w:eastAsia="仿宋" w:hAnsi="仿宋"/>
          <w:sz w:val="28"/>
          <w:szCs w:val="28"/>
          <w:lang w:eastAsia="zh-CN"/>
        </w:rPr>
      </w:pPr>
    </w:p>
    <w:p w:rsidR="00604D62" w:rsidRPr="001C69F1" w:rsidRDefault="00604D62"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sidR="003E468A">
        <w:rPr>
          <w:rFonts w:ascii="仿宋" w:eastAsia="仿宋" w:hAnsi="仿宋" w:hint="eastAsia"/>
          <w:sz w:val="28"/>
          <w:szCs w:val="28"/>
          <w:lang w:eastAsia="zh-CN"/>
        </w:rPr>
        <w:t>4</w:t>
      </w:r>
      <w:r w:rsidRPr="001C69F1">
        <w:rPr>
          <w:rFonts w:ascii="仿宋" w:eastAsia="仿宋" w:hAnsi="仿宋"/>
          <w:sz w:val="28"/>
          <w:szCs w:val="28"/>
          <w:lang w:eastAsia="zh-CN"/>
        </w:rPr>
        <w:t>表</w:t>
      </w:r>
    </w:p>
    <w:p w:rsidR="00604D62" w:rsidRDefault="00604D62"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557" w:type="dxa"/>
        <w:jc w:val="center"/>
        <w:tblLook w:val="04A0" w:firstRow="1" w:lastRow="0" w:firstColumn="1" w:lastColumn="0" w:noHBand="0" w:noVBand="1"/>
      </w:tblPr>
      <w:tblGrid>
        <w:gridCol w:w="3777"/>
        <w:gridCol w:w="840"/>
        <w:gridCol w:w="1200"/>
        <w:gridCol w:w="1600"/>
        <w:gridCol w:w="840"/>
        <w:gridCol w:w="1100"/>
        <w:gridCol w:w="1100"/>
        <w:gridCol w:w="1100"/>
      </w:tblGrid>
      <w:tr w:rsidR="00AE047D" w:rsidRPr="00AE047D" w:rsidTr="00A2501C">
        <w:trPr>
          <w:trHeight w:val="300"/>
          <w:jc w:val="center"/>
        </w:trPr>
        <w:tc>
          <w:tcPr>
            <w:tcW w:w="5817" w:type="dxa"/>
            <w:gridSpan w:val="3"/>
            <w:tcBorders>
              <w:top w:val="single" w:sz="12" w:space="0" w:color="000000"/>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收入</w:t>
            </w:r>
          </w:p>
        </w:tc>
        <w:tc>
          <w:tcPr>
            <w:tcW w:w="5740" w:type="dxa"/>
            <w:gridSpan w:val="5"/>
            <w:tcBorders>
              <w:top w:val="single" w:sz="12" w:space="0" w:color="000000"/>
              <w:left w:val="nil"/>
              <w:bottom w:val="single" w:sz="8" w:space="0" w:color="000000"/>
              <w:right w:val="single" w:sz="12"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支出</w:t>
            </w:r>
          </w:p>
        </w:tc>
      </w:tr>
      <w:tr w:rsidR="00AE047D" w:rsidRPr="00AE047D" w:rsidTr="00A2501C">
        <w:trPr>
          <w:trHeight w:val="1113"/>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项 目</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行次</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金额</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项 目</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行次</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合计</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一般公共预算 财政拨款</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ind w:firstLineChars="100" w:firstLine="240"/>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政府性基金预算 财政拨款</w:t>
            </w:r>
          </w:p>
        </w:tc>
      </w:tr>
      <w:tr w:rsidR="00AE047D" w:rsidRPr="00AE047D" w:rsidTr="00A2501C">
        <w:trPr>
          <w:trHeight w:val="285"/>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栏 次</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栏 次</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4</w:t>
            </w:r>
          </w:p>
        </w:tc>
      </w:tr>
      <w:tr w:rsidR="00AE047D" w:rsidRPr="00AE047D" w:rsidTr="00A2501C">
        <w:trPr>
          <w:trHeight w:val="495"/>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一、一般公共预算财政拨款</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3346.18</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一、一般公共服务支出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15</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495"/>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二、政府性基金预算财政拨款</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二、外交支出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16</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337"/>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三、国防支出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17</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541"/>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4</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四、文化体育与传媒支出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18</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323"/>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5</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五、教育支出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19</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3215.24</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3215.24</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495"/>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6</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六、社会保障和就业支出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20</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140.91</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140.91</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495"/>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7</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七、住房保障支出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21</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5.52</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5.52</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389"/>
          <w:jc w:val="center"/>
        </w:trPr>
        <w:tc>
          <w:tcPr>
            <w:tcW w:w="3777" w:type="dxa"/>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lastRenderedPageBreak/>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8</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八、其他支出</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22</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624"/>
          <w:jc w:val="center"/>
        </w:trPr>
        <w:tc>
          <w:tcPr>
            <w:tcW w:w="3777" w:type="dxa"/>
            <w:vMerge w:val="restart"/>
            <w:tcBorders>
              <w:top w:val="nil"/>
              <w:left w:val="single" w:sz="12"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b/>
                <w:bCs/>
                <w:color w:val="000000"/>
                <w:sz w:val="24"/>
                <w:szCs w:val="24"/>
                <w:lang w:eastAsia="zh-CN"/>
              </w:rPr>
            </w:pPr>
            <w:r w:rsidRPr="00AE047D">
              <w:rPr>
                <w:rFonts w:ascii="仿宋_GB2312" w:eastAsia="仿宋_GB2312" w:hAnsi="仿宋" w:hint="eastAsia"/>
                <w:b/>
                <w:bCs/>
                <w:color w:val="000000"/>
                <w:sz w:val="24"/>
                <w:szCs w:val="24"/>
                <w:lang w:eastAsia="zh-CN"/>
              </w:rPr>
              <w:t>本年收入合计</w:t>
            </w:r>
          </w:p>
        </w:tc>
        <w:tc>
          <w:tcPr>
            <w:tcW w:w="84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9</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3346.18</w:t>
            </w:r>
          </w:p>
        </w:tc>
        <w:tc>
          <w:tcPr>
            <w:tcW w:w="16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b/>
                <w:bCs/>
                <w:color w:val="000000"/>
                <w:sz w:val="24"/>
                <w:szCs w:val="24"/>
                <w:lang w:eastAsia="zh-CN"/>
              </w:rPr>
            </w:pPr>
            <w:r w:rsidRPr="00AE047D">
              <w:rPr>
                <w:rFonts w:ascii="仿宋_GB2312" w:eastAsia="仿宋_GB2312" w:hAnsi="仿宋" w:hint="eastAsia"/>
                <w:b/>
                <w:bCs/>
                <w:color w:val="000000"/>
                <w:sz w:val="24"/>
                <w:szCs w:val="24"/>
                <w:lang w:eastAsia="zh-CN"/>
              </w:rPr>
              <w:t>本年支出合计</w:t>
            </w:r>
          </w:p>
        </w:tc>
        <w:tc>
          <w:tcPr>
            <w:tcW w:w="84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23</w:t>
            </w:r>
          </w:p>
        </w:tc>
        <w:tc>
          <w:tcPr>
            <w:tcW w:w="11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3361.67</w:t>
            </w:r>
          </w:p>
        </w:tc>
        <w:tc>
          <w:tcPr>
            <w:tcW w:w="11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3361.67</w:t>
            </w:r>
          </w:p>
        </w:tc>
        <w:tc>
          <w:tcPr>
            <w:tcW w:w="1100" w:type="dxa"/>
            <w:vMerge w:val="restart"/>
            <w:tcBorders>
              <w:top w:val="nil"/>
              <w:left w:val="single" w:sz="8" w:space="0" w:color="000000"/>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624"/>
          <w:jc w:val="center"/>
        </w:trPr>
        <w:tc>
          <w:tcPr>
            <w:tcW w:w="3777" w:type="dxa"/>
            <w:vMerge/>
            <w:tcBorders>
              <w:top w:val="nil"/>
              <w:left w:val="single" w:sz="12"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b/>
                <w:bCs/>
                <w:color w:val="000000"/>
                <w:sz w:val="24"/>
                <w:szCs w:val="24"/>
                <w:lang w:eastAsia="zh-CN"/>
              </w:rPr>
            </w:pPr>
          </w:p>
        </w:tc>
        <w:tc>
          <w:tcPr>
            <w:tcW w:w="84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2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6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b/>
                <w:bCs/>
                <w:color w:val="000000"/>
                <w:sz w:val="24"/>
                <w:szCs w:val="24"/>
                <w:lang w:eastAsia="zh-CN"/>
              </w:rPr>
            </w:pPr>
          </w:p>
        </w:tc>
        <w:tc>
          <w:tcPr>
            <w:tcW w:w="84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12"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r>
      <w:tr w:rsidR="00AE047D" w:rsidRPr="00AE047D" w:rsidTr="00A2501C">
        <w:trPr>
          <w:trHeight w:val="624"/>
          <w:jc w:val="center"/>
        </w:trPr>
        <w:tc>
          <w:tcPr>
            <w:tcW w:w="3777"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年初财政拨款结转和结余</w:t>
            </w:r>
          </w:p>
        </w:tc>
        <w:tc>
          <w:tcPr>
            <w:tcW w:w="84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10</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145.62</w:t>
            </w:r>
          </w:p>
        </w:tc>
        <w:tc>
          <w:tcPr>
            <w:tcW w:w="16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年末财政拨款结转和结余</w:t>
            </w:r>
          </w:p>
        </w:tc>
        <w:tc>
          <w:tcPr>
            <w:tcW w:w="84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24</w:t>
            </w:r>
          </w:p>
        </w:tc>
        <w:tc>
          <w:tcPr>
            <w:tcW w:w="11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130.13</w:t>
            </w:r>
          </w:p>
        </w:tc>
        <w:tc>
          <w:tcPr>
            <w:tcW w:w="1100" w:type="dxa"/>
            <w:vMerge w:val="restart"/>
            <w:tcBorders>
              <w:top w:val="nil"/>
              <w:left w:val="single" w:sz="8" w:space="0" w:color="000000"/>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130.13</w:t>
            </w:r>
          </w:p>
        </w:tc>
        <w:tc>
          <w:tcPr>
            <w:tcW w:w="1100" w:type="dxa"/>
            <w:vMerge w:val="restart"/>
            <w:tcBorders>
              <w:top w:val="nil"/>
              <w:left w:val="single" w:sz="8" w:space="0" w:color="000000"/>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624"/>
          <w:jc w:val="center"/>
        </w:trPr>
        <w:tc>
          <w:tcPr>
            <w:tcW w:w="3777" w:type="dxa"/>
            <w:vMerge/>
            <w:tcBorders>
              <w:top w:val="nil"/>
              <w:left w:val="single" w:sz="12"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84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2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6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84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8"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c>
          <w:tcPr>
            <w:tcW w:w="1100" w:type="dxa"/>
            <w:vMerge/>
            <w:tcBorders>
              <w:top w:val="nil"/>
              <w:left w:val="single" w:sz="8" w:space="0" w:color="000000"/>
              <w:bottom w:val="single" w:sz="8" w:space="0" w:color="000000"/>
              <w:right w:val="single" w:sz="12" w:space="0" w:color="000000"/>
            </w:tcBorders>
            <w:vAlign w:val="center"/>
            <w:hideMark/>
          </w:tcPr>
          <w:p w:rsidR="00AE047D" w:rsidRPr="00AE047D" w:rsidRDefault="00AE047D" w:rsidP="00AE047D">
            <w:pPr>
              <w:widowControl/>
              <w:rPr>
                <w:rFonts w:ascii="仿宋_GB2312" w:eastAsia="仿宋_GB2312" w:hAnsi="仿宋"/>
                <w:color w:val="000000"/>
                <w:sz w:val="24"/>
                <w:szCs w:val="24"/>
                <w:lang w:eastAsia="zh-CN"/>
              </w:rPr>
            </w:pPr>
          </w:p>
        </w:tc>
      </w:tr>
      <w:tr w:rsidR="00AE047D" w:rsidRPr="00AE047D" w:rsidTr="00A2501C">
        <w:trPr>
          <w:trHeight w:val="862"/>
          <w:jc w:val="center"/>
        </w:trPr>
        <w:tc>
          <w:tcPr>
            <w:tcW w:w="3777" w:type="dxa"/>
            <w:tcBorders>
              <w:top w:val="nil"/>
              <w:left w:val="single" w:sz="12" w:space="0" w:color="000000"/>
              <w:bottom w:val="single" w:sz="8" w:space="0" w:color="000000"/>
              <w:right w:val="single" w:sz="8" w:space="0" w:color="000000"/>
            </w:tcBorders>
            <w:shd w:val="clear" w:color="auto" w:fill="auto"/>
            <w:vAlign w:val="bottom"/>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一般公共预算财政拨款</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11</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145.62</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25</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762"/>
          <w:jc w:val="center"/>
        </w:trPr>
        <w:tc>
          <w:tcPr>
            <w:tcW w:w="3777" w:type="dxa"/>
            <w:tcBorders>
              <w:top w:val="nil"/>
              <w:left w:val="single" w:sz="12" w:space="0" w:color="000000"/>
              <w:bottom w:val="single" w:sz="8" w:space="0" w:color="000000"/>
              <w:right w:val="single" w:sz="8" w:space="0" w:color="000000"/>
            </w:tcBorders>
            <w:shd w:val="clear" w:color="auto" w:fill="auto"/>
            <w:vAlign w:val="bottom"/>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政府性基金预算财政拨款</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12</w:t>
            </w:r>
          </w:p>
        </w:tc>
        <w:tc>
          <w:tcPr>
            <w:tcW w:w="12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26</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single" w:sz="8" w:space="0" w:color="000000"/>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360"/>
          <w:jc w:val="center"/>
        </w:trPr>
        <w:tc>
          <w:tcPr>
            <w:tcW w:w="3777" w:type="dxa"/>
            <w:tcBorders>
              <w:top w:val="nil"/>
              <w:left w:val="single" w:sz="12" w:space="0" w:color="000000"/>
              <w:bottom w:val="nil"/>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nil"/>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13</w:t>
            </w:r>
          </w:p>
        </w:tc>
        <w:tc>
          <w:tcPr>
            <w:tcW w:w="1200" w:type="dxa"/>
            <w:tcBorders>
              <w:top w:val="nil"/>
              <w:left w:val="nil"/>
              <w:bottom w:val="nil"/>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600" w:type="dxa"/>
            <w:tcBorders>
              <w:top w:val="nil"/>
              <w:left w:val="nil"/>
              <w:bottom w:val="nil"/>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840" w:type="dxa"/>
            <w:tcBorders>
              <w:top w:val="nil"/>
              <w:left w:val="nil"/>
              <w:bottom w:val="nil"/>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27</w:t>
            </w:r>
          </w:p>
        </w:tc>
        <w:tc>
          <w:tcPr>
            <w:tcW w:w="1100" w:type="dxa"/>
            <w:tcBorders>
              <w:top w:val="nil"/>
              <w:left w:val="nil"/>
              <w:bottom w:val="nil"/>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nil"/>
              <w:right w:val="single" w:sz="8"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c>
          <w:tcPr>
            <w:tcW w:w="1100" w:type="dxa"/>
            <w:tcBorders>
              <w:top w:val="nil"/>
              <w:left w:val="nil"/>
              <w:bottom w:val="nil"/>
              <w:right w:val="single" w:sz="12" w:space="0" w:color="000000"/>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r w:rsidR="00AE047D" w:rsidRPr="00AE047D" w:rsidTr="00A2501C">
        <w:trPr>
          <w:trHeight w:val="413"/>
          <w:jc w:val="center"/>
        </w:trPr>
        <w:tc>
          <w:tcPr>
            <w:tcW w:w="3777" w:type="dxa"/>
            <w:tcBorders>
              <w:top w:val="single" w:sz="8" w:space="0" w:color="auto"/>
              <w:left w:val="single" w:sz="8" w:space="0" w:color="auto"/>
              <w:bottom w:val="single" w:sz="8" w:space="0" w:color="auto"/>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b/>
                <w:bCs/>
                <w:color w:val="000000"/>
                <w:sz w:val="24"/>
                <w:szCs w:val="24"/>
                <w:lang w:eastAsia="zh-CN"/>
              </w:rPr>
            </w:pPr>
            <w:r w:rsidRPr="00AE047D">
              <w:rPr>
                <w:rFonts w:ascii="仿宋_GB2312" w:eastAsia="仿宋_GB2312" w:hAnsi="仿宋" w:hint="eastAsia"/>
                <w:b/>
                <w:bCs/>
                <w:color w:val="000000"/>
                <w:sz w:val="24"/>
                <w:szCs w:val="24"/>
                <w:lang w:eastAsia="zh-CN"/>
              </w:rPr>
              <w:t>总计</w:t>
            </w:r>
          </w:p>
        </w:tc>
        <w:tc>
          <w:tcPr>
            <w:tcW w:w="84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14</w:t>
            </w:r>
          </w:p>
        </w:tc>
        <w:tc>
          <w:tcPr>
            <w:tcW w:w="120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3491.8</w:t>
            </w:r>
          </w:p>
        </w:tc>
        <w:tc>
          <w:tcPr>
            <w:tcW w:w="160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b/>
                <w:bCs/>
                <w:color w:val="000000"/>
                <w:sz w:val="24"/>
                <w:szCs w:val="24"/>
                <w:lang w:eastAsia="zh-CN"/>
              </w:rPr>
            </w:pPr>
            <w:r w:rsidRPr="00AE047D">
              <w:rPr>
                <w:rFonts w:ascii="仿宋_GB2312" w:eastAsia="仿宋_GB2312" w:hAnsi="仿宋" w:hint="eastAsia"/>
                <w:b/>
                <w:bCs/>
                <w:color w:val="000000"/>
                <w:sz w:val="24"/>
                <w:szCs w:val="24"/>
                <w:lang w:eastAsia="zh-CN"/>
              </w:rPr>
              <w:t>总计</w:t>
            </w:r>
          </w:p>
        </w:tc>
        <w:tc>
          <w:tcPr>
            <w:tcW w:w="84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center"/>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28</w:t>
            </w:r>
          </w:p>
        </w:tc>
        <w:tc>
          <w:tcPr>
            <w:tcW w:w="110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3491.8</w:t>
            </w:r>
          </w:p>
        </w:tc>
        <w:tc>
          <w:tcPr>
            <w:tcW w:w="1100" w:type="dxa"/>
            <w:tcBorders>
              <w:top w:val="single" w:sz="8" w:space="0" w:color="auto"/>
              <w:left w:val="nil"/>
              <w:bottom w:val="single" w:sz="8" w:space="0" w:color="auto"/>
              <w:right w:val="single" w:sz="8" w:space="0" w:color="000000"/>
            </w:tcBorders>
            <w:shd w:val="clear" w:color="auto" w:fill="auto"/>
            <w:hideMark/>
          </w:tcPr>
          <w:p w:rsidR="00AE047D" w:rsidRPr="00AE047D" w:rsidRDefault="00AE047D" w:rsidP="00AE047D">
            <w:pPr>
              <w:widowControl/>
              <w:jc w:val="right"/>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3491.8</w:t>
            </w:r>
          </w:p>
        </w:tc>
        <w:tc>
          <w:tcPr>
            <w:tcW w:w="1100" w:type="dxa"/>
            <w:tcBorders>
              <w:top w:val="single" w:sz="8" w:space="0" w:color="auto"/>
              <w:left w:val="nil"/>
              <w:bottom w:val="single" w:sz="8" w:space="0" w:color="auto"/>
              <w:right w:val="single" w:sz="8" w:space="0" w:color="auto"/>
            </w:tcBorders>
            <w:shd w:val="clear" w:color="auto" w:fill="auto"/>
            <w:hideMark/>
          </w:tcPr>
          <w:p w:rsidR="00AE047D" w:rsidRPr="00AE047D" w:rsidRDefault="00AE047D" w:rsidP="00AE047D">
            <w:pPr>
              <w:widowControl/>
              <w:rPr>
                <w:rFonts w:ascii="仿宋_GB2312" w:eastAsia="仿宋_GB2312" w:hAnsi="仿宋"/>
                <w:color w:val="000000"/>
                <w:sz w:val="24"/>
                <w:szCs w:val="24"/>
                <w:lang w:eastAsia="zh-CN"/>
              </w:rPr>
            </w:pPr>
            <w:r w:rsidRPr="00AE047D">
              <w:rPr>
                <w:rFonts w:ascii="仿宋_GB2312" w:eastAsia="仿宋_GB2312" w:hAnsi="仿宋" w:hint="eastAsia"/>
                <w:color w:val="000000"/>
                <w:sz w:val="24"/>
                <w:szCs w:val="24"/>
                <w:lang w:eastAsia="zh-CN"/>
              </w:rPr>
              <w:t xml:space="preserve">　</w:t>
            </w:r>
          </w:p>
        </w:tc>
      </w:tr>
    </w:tbl>
    <w:p w:rsidR="000866E6" w:rsidRPr="000866E6" w:rsidRDefault="000866E6" w:rsidP="008136D7">
      <w:pPr>
        <w:spacing w:before="91"/>
        <w:jc w:val="center"/>
        <w:rPr>
          <w:rFonts w:ascii="仿宋" w:eastAsia="仿宋" w:hAnsi="仿宋"/>
          <w:sz w:val="18"/>
          <w:szCs w:val="18"/>
          <w:lang w:eastAsia="zh-CN"/>
        </w:rPr>
      </w:pPr>
      <w:r w:rsidRPr="000866E6">
        <w:rPr>
          <w:rFonts w:ascii="仿宋" w:eastAsia="仿宋" w:hAnsi="仿宋"/>
          <w:sz w:val="18"/>
          <w:szCs w:val="18"/>
          <w:lang w:eastAsia="zh-CN"/>
        </w:rPr>
        <w:t>注：本表反映部门本年度一般公共预算财政拨款和政府性基金预算财政拨款的总收支和年末结转结余情况。</w:t>
      </w:r>
    </w:p>
    <w:p w:rsidR="004B6E39" w:rsidRDefault="004B6E39" w:rsidP="004B6E39">
      <w:pPr>
        <w:spacing w:before="1"/>
        <w:ind w:right="184"/>
        <w:jc w:val="center"/>
        <w:rPr>
          <w:rFonts w:ascii="仿宋" w:eastAsia="仿宋" w:hAnsi="仿宋"/>
          <w:sz w:val="32"/>
          <w:szCs w:val="32"/>
          <w:lang w:eastAsia="zh-CN"/>
        </w:rPr>
      </w:pPr>
      <w:r w:rsidRPr="00664188">
        <w:rPr>
          <w:rFonts w:ascii="仿宋" w:eastAsia="仿宋" w:hAnsi="仿宋" w:hint="eastAsia"/>
          <w:sz w:val="32"/>
          <w:szCs w:val="32"/>
          <w:lang w:eastAsia="zh-CN"/>
        </w:rPr>
        <w:t>一般公共预算财政拨款支出决算表</w:t>
      </w:r>
    </w:p>
    <w:p w:rsidR="004B6E39" w:rsidRPr="001C69F1" w:rsidRDefault="004B6E39"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sidR="001732D0">
        <w:rPr>
          <w:rFonts w:ascii="仿宋" w:eastAsia="仿宋" w:hAnsi="仿宋" w:hint="eastAsia"/>
          <w:sz w:val="28"/>
          <w:szCs w:val="28"/>
          <w:lang w:eastAsia="zh-CN"/>
        </w:rPr>
        <w:t>5</w:t>
      </w:r>
      <w:r w:rsidRPr="001C69F1">
        <w:rPr>
          <w:rFonts w:ascii="仿宋" w:eastAsia="仿宋" w:hAnsi="仿宋"/>
          <w:sz w:val="28"/>
          <w:szCs w:val="28"/>
          <w:lang w:eastAsia="zh-CN"/>
        </w:rPr>
        <w:t>表</w:t>
      </w:r>
    </w:p>
    <w:p w:rsidR="001732D0" w:rsidRDefault="004B6E39"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836" w:type="dxa"/>
        <w:jc w:val="center"/>
        <w:tblLook w:val="04A0" w:firstRow="1" w:lastRow="0" w:firstColumn="1" w:lastColumn="0" w:noHBand="0" w:noVBand="1"/>
      </w:tblPr>
      <w:tblGrid>
        <w:gridCol w:w="3759"/>
        <w:gridCol w:w="2126"/>
        <w:gridCol w:w="2268"/>
        <w:gridCol w:w="1985"/>
        <w:gridCol w:w="1698"/>
      </w:tblGrid>
      <w:tr w:rsidR="001732D0" w:rsidRPr="001732D0" w:rsidTr="00A2501C">
        <w:trPr>
          <w:trHeight w:val="624"/>
          <w:jc w:val="center"/>
        </w:trPr>
        <w:tc>
          <w:tcPr>
            <w:tcW w:w="5885" w:type="dxa"/>
            <w:gridSpan w:val="2"/>
            <w:vMerge w:val="restart"/>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lastRenderedPageBreak/>
              <w:t>项 目</w:t>
            </w:r>
          </w:p>
        </w:tc>
        <w:tc>
          <w:tcPr>
            <w:tcW w:w="2268"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本年支出合计</w:t>
            </w:r>
          </w:p>
        </w:tc>
        <w:tc>
          <w:tcPr>
            <w:tcW w:w="1985"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基本支出</w:t>
            </w:r>
          </w:p>
        </w:tc>
        <w:tc>
          <w:tcPr>
            <w:tcW w:w="1698" w:type="dxa"/>
            <w:vMerge w:val="restart"/>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项目支出</w:t>
            </w:r>
          </w:p>
        </w:tc>
      </w:tr>
      <w:tr w:rsidR="001732D0" w:rsidRPr="001732D0" w:rsidTr="00A2501C">
        <w:trPr>
          <w:trHeight w:val="624"/>
          <w:jc w:val="center"/>
        </w:trPr>
        <w:tc>
          <w:tcPr>
            <w:tcW w:w="5885" w:type="dxa"/>
            <w:gridSpan w:val="2"/>
            <w:vMerge/>
            <w:tcBorders>
              <w:top w:val="single" w:sz="12" w:space="0" w:color="000000"/>
              <w:left w:val="single" w:sz="12"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2268"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985"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698" w:type="dxa"/>
            <w:vMerge/>
            <w:tcBorders>
              <w:top w:val="single" w:sz="12" w:space="0" w:color="000000"/>
              <w:left w:val="single" w:sz="8" w:space="0" w:color="000000"/>
              <w:bottom w:val="single" w:sz="8" w:space="0" w:color="000000"/>
              <w:right w:val="single" w:sz="12"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r>
      <w:tr w:rsidR="001732D0" w:rsidRPr="001732D0" w:rsidTr="00A2501C">
        <w:trPr>
          <w:trHeight w:val="624"/>
          <w:jc w:val="center"/>
        </w:trPr>
        <w:tc>
          <w:tcPr>
            <w:tcW w:w="3759"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功能分类 科目编码</w:t>
            </w:r>
          </w:p>
        </w:tc>
        <w:tc>
          <w:tcPr>
            <w:tcW w:w="21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科目名称</w:t>
            </w:r>
          </w:p>
        </w:tc>
        <w:tc>
          <w:tcPr>
            <w:tcW w:w="2268"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985"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698" w:type="dxa"/>
            <w:vMerge/>
            <w:tcBorders>
              <w:top w:val="single" w:sz="12" w:space="0" w:color="000000"/>
              <w:left w:val="single" w:sz="8" w:space="0" w:color="000000"/>
              <w:bottom w:val="single" w:sz="8" w:space="0" w:color="000000"/>
              <w:right w:val="single" w:sz="12"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r>
      <w:tr w:rsidR="001732D0" w:rsidRPr="001732D0" w:rsidTr="00A2501C">
        <w:trPr>
          <w:trHeight w:val="624"/>
          <w:jc w:val="center"/>
        </w:trPr>
        <w:tc>
          <w:tcPr>
            <w:tcW w:w="3759" w:type="dxa"/>
            <w:vMerge/>
            <w:tcBorders>
              <w:top w:val="nil"/>
              <w:left w:val="single" w:sz="12"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2126" w:type="dxa"/>
            <w:vMerge/>
            <w:tcBorders>
              <w:top w:val="nil"/>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2268"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985" w:type="dxa"/>
            <w:vMerge/>
            <w:tcBorders>
              <w:top w:val="single" w:sz="12" w:space="0" w:color="000000"/>
              <w:left w:val="single" w:sz="8" w:space="0" w:color="000000"/>
              <w:bottom w:val="single" w:sz="8" w:space="0" w:color="000000"/>
              <w:right w:val="single" w:sz="8"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c>
          <w:tcPr>
            <w:tcW w:w="1698" w:type="dxa"/>
            <w:vMerge/>
            <w:tcBorders>
              <w:top w:val="single" w:sz="12" w:space="0" w:color="000000"/>
              <w:left w:val="single" w:sz="8" w:space="0" w:color="000000"/>
              <w:bottom w:val="single" w:sz="8" w:space="0" w:color="000000"/>
              <w:right w:val="single" w:sz="12" w:space="0" w:color="000000"/>
            </w:tcBorders>
            <w:vAlign w:val="center"/>
            <w:hideMark/>
          </w:tcPr>
          <w:p w:rsidR="001732D0" w:rsidRPr="001732D0" w:rsidRDefault="001732D0" w:rsidP="001732D0">
            <w:pPr>
              <w:widowControl/>
              <w:rPr>
                <w:rFonts w:ascii="华文仿宋" w:eastAsia="华文仿宋" w:hAnsi="华文仿宋"/>
                <w:color w:val="000000"/>
                <w:sz w:val="24"/>
                <w:szCs w:val="24"/>
                <w:lang w:eastAsia="zh-CN"/>
              </w:rPr>
            </w:pPr>
          </w:p>
        </w:tc>
      </w:tr>
      <w:tr w:rsidR="001732D0" w:rsidRPr="001732D0" w:rsidTr="00A2501C">
        <w:trPr>
          <w:trHeight w:val="390"/>
          <w:jc w:val="center"/>
        </w:trPr>
        <w:tc>
          <w:tcPr>
            <w:tcW w:w="588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栏次</w:t>
            </w:r>
          </w:p>
        </w:tc>
        <w:tc>
          <w:tcPr>
            <w:tcW w:w="2268"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1</w:t>
            </w:r>
          </w:p>
        </w:tc>
        <w:tc>
          <w:tcPr>
            <w:tcW w:w="1985"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w:t>
            </w:r>
          </w:p>
        </w:tc>
        <w:tc>
          <w:tcPr>
            <w:tcW w:w="1698" w:type="dxa"/>
            <w:tcBorders>
              <w:top w:val="nil"/>
              <w:left w:val="nil"/>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3</w:t>
            </w:r>
          </w:p>
        </w:tc>
      </w:tr>
      <w:tr w:rsidR="001732D0" w:rsidRPr="001732D0" w:rsidTr="00A2501C">
        <w:trPr>
          <w:trHeight w:val="390"/>
          <w:jc w:val="center"/>
        </w:trPr>
        <w:tc>
          <w:tcPr>
            <w:tcW w:w="588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合计</w:t>
            </w:r>
          </w:p>
        </w:tc>
        <w:tc>
          <w:tcPr>
            <w:tcW w:w="2268"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3361.67</w:t>
            </w:r>
          </w:p>
        </w:tc>
        <w:tc>
          <w:tcPr>
            <w:tcW w:w="1985"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2531.64</w:t>
            </w:r>
          </w:p>
        </w:tc>
        <w:tc>
          <w:tcPr>
            <w:tcW w:w="1698" w:type="dxa"/>
            <w:tcBorders>
              <w:top w:val="nil"/>
              <w:left w:val="nil"/>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830.03</w:t>
            </w:r>
          </w:p>
        </w:tc>
      </w:tr>
      <w:tr w:rsidR="001732D0" w:rsidRPr="001732D0" w:rsidTr="00A2501C">
        <w:trPr>
          <w:trHeight w:val="390"/>
          <w:jc w:val="center"/>
        </w:trPr>
        <w:tc>
          <w:tcPr>
            <w:tcW w:w="3759" w:type="dxa"/>
            <w:tcBorders>
              <w:top w:val="nil"/>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205</w:t>
            </w:r>
          </w:p>
        </w:tc>
        <w:tc>
          <w:tcPr>
            <w:tcW w:w="2126"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教育支出</w:t>
            </w:r>
          </w:p>
        </w:tc>
        <w:tc>
          <w:tcPr>
            <w:tcW w:w="2268"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3215.24</w:t>
            </w:r>
          </w:p>
        </w:tc>
        <w:tc>
          <w:tcPr>
            <w:tcW w:w="1985"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2385.21</w:t>
            </w:r>
          </w:p>
        </w:tc>
        <w:tc>
          <w:tcPr>
            <w:tcW w:w="1698" w:type="dxa"/>
            <w:tcBorders>
              <w:top w:val="nil"/>
              <w:left w:val="nil"/>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830.03</w:t>
            </w:r>
          </w:p>
        </w:tc>
      </w:tr>
      <w:tr w:rsidR="001732D0" w:rsidRPr="001732D0" w:rsidTr="00A2501C">
        <w:trPr>
          <w:trHeight w:val="390"/>
          <w:jc w:val="center"/>
        </w:trPr>
        <w:tc>
          <w:tcPr>
            <w:tcW w:w="3759" w:type="dxa"/>
            <w:tcBorders>
              <w:top w:val="nil"/>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208</w:t>
            </w:r>
          </w:p>
        </w:tc>
        <w:tc>
          <w:tcPr>
            <w:tcW w:w="2126"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社会保障和就业支出</w:t>
            </w:r>
          </w:p>
        </w:tc>
        <w:tc>
          <w:tcPr>
            <w:tcW w:w="2268"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140.91</w:t>
            </w:r>
          </w:p>
        </w:tc>
        <w:tc>
          <w:tcPr>
            <w:tcW w:w="1985"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140.91</w:t>
            </w:r>
          </w:p>
        </w:tc>
        <w:tc>
          <w:tcPr>
            <w:tcW w:w="1698" w:type="dxa"/>
            <w:tcBorders>
              <w:top w:val="nil"/>
              <w:left w:val="nil"/>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r>
      <w:tr w:rsidR="001732D0" w:rsidRPr="001732D0" w:rsidTr="00A2501C">
        <w:trPr>
          <w:trHeight w:val="390"/>
          <w:jc w:val="center"/>
        </w:trPr>
        <w:tc>
          <w:tcPr>
            <w:tcW w:w="3759" w:type="dxa"/>
            <w:tcBorders>
              <w:top w:val="nil"/>
              <w:left w:val="single" w:sz="12" w:space="0" w:color="000000"/>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221</w:t>
            </w:r>
          </w:p>
        </w:tc>
        <w:tc>
          <w:tcPr>
            <w:tcW w:w="2126"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住房保障支出</w:t>
            </w:r>
          </w:p>
        </w:tc>
        <w:tc>
          <w:tcPr>
            <w:tcW w:w="2268"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5.52</w:t>
            </w:r>
          </w:p>
        </w:tc>
        <w:tc>
          <w:tcPr>
            <w:tcW w:w="1985" w:type="dxa"/>
            <w:tcBorders>
              <w:top w:val="nil"/>
              <w:left w:val="nil"/>
              <w:bottom w:val="single" w:sz="8"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5.52</w:t>
            </w:r>
          </w:p>
        </w:tc>
        <w:tc>
          <w:tcPr>
            <w:tcW w:w="1698" w:type="dxa"/>
            <w:tcBorders>
              <w:top w:val="nil"/>
              <w:left w:val="nil"/>
              <w:bottom w:val="single" w:sz="8"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r>
      <w:tr w:rsidR="001732D0" w:rsidRPr="001732D0" w:rsidTr="00A2501C">
        <w:trPr>
          <w:trHeight w:val="390"/>
          <w:jc w:val="center"/>
        </w:trPr>
        <w:tc>
          <w:tcPr>
            <w:tcW w:w="3759" w:type="dxa"/>
            <w:tcBorders>
              <w:top w:val="nil"/>
              <w:left w:val="single" w:sz="12" w:space="0" w:color="000000"/>
              <w:bottom w:val="single" w:sz="12"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c>
          <w:tcPr>
            <w:tcW w:w="2126" w:type="dxa"/>
            <w:tcBorders>
              <w:top w:val="nil"/>
              <w:left w:val="nil"/>
              <w:bottom w:val="single" w:sz="12"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c>
          <w:tcPr>
            <w:tcW w:w="2268" w:type="dxa"/>
            <w:tcBorders>
              <w:top w:val="nil"/>
              <w:left w:val="nil"/>
              <w:bottom w:val="single" w:sz="12"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c>
          <w:tcPr>
            <w:tcW w:w="1985" w:type="dxa"/>
            <w:tcBorders>
              <w:top w:val="nil"/>
              <w:left w:val="nil"/>
              <w:bottom w:val="single" w:sz="12" w:space="0" w:color="000000"/>
              <w:right w:val="single" w:sz="8"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c>
          <w:tcPr>
            <w:tcW w:w="1698" w:type="dxa"/>
            <w:tcBorders>
              <w:top w:val="nil"/>
              <w:left w:val="nil"/>
              <w:bottom w:val="single" w:sz="12" w:space="0" w:color="000000"/>
              <w:right w:val="single" w:sz="12" w:space="0" w:color="000000"/>
            </w:tcBorders>
            <w:shd w:val="clear" w:color="auto" w:fill="auto"/>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r w:rsidRPr="001732D0">
              <w:rPr>
                <w:rFonts w:ascii="华文仿宋" w:eastAsia="华文仿宋" w:hAnsi="华文仿宋" w:hint="eastAsia"/>
                <w:color w:val="000000"/>
                <w:sz w:val="24"/>
                <w:szCs w:val="24"/>
                <w:lang w:eastAsia="zh-CN"/>
              </w:rPr>
              <w:t xml:space="preserve">　</w:t>
            </w:r>
          </w:p>
        </w:tc>
      </w:tr>
      <w:tr w:rsidR="001732D0" w:rsidRPr="001732D0" w:rsidTr="00A2501C">
        <w:trPr>
          <w:trHeight w:val="285"/>
          <w:jc w:val="center"/>
        </w:trPr>
        <w:tc>
          <w:tcPr>
            <w:tcW w:w="3759" w:type="dxa"/>
            <w:tcBorders>
              <w:top w:val="nil"/>
              <w:left w:val="nil"/>
              <w:bottom w:val="nil"/>
              <w:right w:val="nil"/>
            </w:tcBorders>
            <w:shd w:val="clear" w:color="auto" w:fill="auto"/>
            <w:noWrap/>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p>
        </w:tc>
        <w:tc>
          <w:tcPr>
            <w:tcW w:w="2126" w:type="dxa"/>
            <w:tcBorders>
              <w:top w:val="nil"/>
              <w:left w:val="nil"/>
              <w:bottom w:val="nil"/>
              <w:right w:val="nil"/>
            </w:tcBorders>
            <w:shd w:val="clear" w:color="auto" w:fill="auto"/>
            <w:noWrap/>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p>
        </w:tc>
        <w:tc>
          <w:tcPr>
            <w:tcW w:w="2268" w:type="dxa"/>
            <w:tcBorders>
              <w:top w:val="nil"/>
              <w:left w:val="nil"/>
              <w:bottom w:val="nil"/>
              <w:right w:val="nil"/>
            </w:tcBorders>
            <w:shd w:val="clear" w:color="auto" w:fill="auto"/>
            <w:noWrap/>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p>
        </w:tc>
        <w:tc>
          <w:tcPr>
            <w:tcW w:w="1985" w:type="dxa"/>
            <w:tcBorders>
              <w:top w:val="nil"/>
              <w:left w:val="nil"/>
              <w:bottom w:val="nil"/>
              <w:right w:val="nil"/>
            </w:tcBorders>
            <w:shd w:val="clear" w:color="auto" w:fill="auto"/>
            <w:noWrap/>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p>
        </w:tc>
        <w:tc>
          <w:tcPr>
            <w:tcW w:w="1698" w:type="dxa"/>
            <w:tcBorders>
              <w:top w:val="nil"/>
              <w:left w:val="nil"/>
              <w:bottom w:val="nil"/>
              <w:right w:val="nil"/>
            </w:tcBorders>
            <w:shd w:val="clear" w:color="auto" w:fill="auto"/>
            <w:noWrap/>
            <w:vAlign w:val="center"/>
            <w:hideMark/>
          </w:tcPr>
          <w:p w:rsidR="001732D0" w:rsidRPr="001732D0" w:rsidRDefault="001732D0" w:rsidP="001732D0">
            <w:pPr>
              <w:widowControl/>
              <w:jc w:val="center"/>
              <w:rPr>
                <w:rFonts w:ascii="华文仿宋" w:eastAsia="华文仿宋" w:hAnsi="华文仿宋"/>
                <w:color w:val="000000"/>
                <w:sz w:val="24"/>
                <w:szCs w:val="24"/>
                <w:lang w:eastAsia="zh-CN"/>
              </w:rPr>
            </w:pPr>
          </w:p>
        </w:tc>
      </w:tr>
    </w:tbl>
    <w:p w:rsidR="001732D0" w:rsidRDefault="001732D0" w:rsidP="008136D7">
      <w:pPr>
        <w:spacing w:before="26"/>
        <w:jc w:val="center"/>
        <w:rPr>
          <w:rFonts w:ascii="仿宋" w:eastAsia="仿宋" w:hAnsi="仿宋"/>
          <w:sz w:val="24"/>
          <w:lang w:eastAsia="zh-CN"/>
        </w:rPr>
      </w:pPr>
      <w:r w:rsidRPr="00664188">
        <w:rPr>
          <w:rFonts w:ascii="仿宋" w:eastAsia="仿宋" w:hAnsi="仿宋"/>
          <w:sz w:val="24"/>
          <w:lang w:eastAsia="zh-CN"/>
        </w:rPr>
        <w:t>注：本表反映部门本年度一般公共预算财政拨款实际支出情况。</w:t>
      </w: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1"/>
        <w:ind w:right="184"/>
        <w:jc w:val="center"/>
        <w:rPr>
          <w:rFonts w:ascii="仿宋" w:eastAsia="仿宋" w:hAnsi="仿宋"/>
          <w:sz w:val="32"/>
          <w:szCs w:val="32"/>
          <w:lang w:eastAsia="zh-CN"/>
        </w:rPr>
      </w:pPr>
      <w:r w:rsidRPr="00664188">
        <w:rPr>
          <w:rFonts w:ascii="仿宋" w:eastAsia="仿宋" w:hAnsi="仿宋" w:hint="eastAsia"/>
          <w:sz w:val="32"/>
          <w:szCs w:val="32"/>
          <w:lang w:eastAsia="zh-CN"/>
        </w:rPr>
        <w:t>一般公共预算财政拨款基本支出决算表</w:t>
      </w:r>
    </w:p>
    <w:p w:rsidR="001732D0" w:rsidRPr="001C69F1" w:rsidRDefault="001732D0"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sidR="00914F42">
        <w:rPr>
          <w:rFonts w:ascii="仿宋" w:eastAsia="仿宋" w:hAnsi="仿宋" w:hint="eastAsia"/>
          <w:sz w:val="28"/>
          <w:szCs w:val="28"/>
          <w:lang w:eastAsia="zh-CN"/>
        </w:rPr>
        <w:t>6</w:t>
      </w:r>
      <w:r w:rsidRPr="001C69F1">
        <w:rPr>
          <w:rFonts w:ascii="仿宋" w:eastAsia="仿宋" w:hAnsi="仿宋"/>
          <w:sz w:val="28"/>
          <w:szCs w:val="28"/>
          <w:lang w:eastAsia="zh-CN"/>
        </w:rPr>
        <w:t>表</w:t>
      </w:r>
    </w:p>
    <w:p w:rsidR="00914F42" w:rsidRDefault="001732D0"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2061" w:type="dxa"/>
        <w:jc w:val="center"/>
        <w:tblLayout w:type="fixed"/>
        <w:tblLook w:val="04A0" w:firstRow="1" w:lastRow="0" w:firstColumn="1" w:lastColumn="0" w:noHBand="0" w:noVBand="1"/>
      </w:tblPr>
      <w:tblGrid>
        <w:gridCol w:w="1320"/>
        <w:gridCol w:w="1985"/>
        <w:gridCol w:w="1417"/>
        <w:gridCol w:w="1418"/>
        <w:gridCol w:w="1559"/>
        <w:gridCol w:w="1418"/>
        <w:gridCol w:w="1134"/>
        <w:gridCol w:w="992"/>
        <w:gridCol w:w="818"/>
      </w:tblGrid>
      <w:tr w:rsidR="00914F42" w:rsidRPr="00914F42" w:rsidTr="00A2501C">
        <w:trPr>
          <w:trHeight w:val="300"/>
          <w:jc w:val="center"/>
        </w:trPr>
        <w:tc>
          <w:tcPr>
            <w:tcW w:w="4722" w:type="dxa"/>
            <w:gridSpan w:val="3"/>
            <w:tcBorders>
              <w:top w:val="single" w:sz="12" w:space="0" w:color="000000"/>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人员经费</w:t>
            </w:r>
          </w:p>
        </w:tc>
        <w:tc>
          <w:tcPr>
            <w:tcW w:w="7339" w:type="dxa"/>
            <w:gridSpan w:val="6"/>
            <w:tcBorders>
              <w:top w:val="single" w:sz="12" w:space="0" w:color="000000"/>
              <w:left w:val="nil"/>
              <w:bottom w:val="single" w:sz="8" w:space="0" w:color="000000"/>
              <w:right w:val="single" w:sz="12"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公用经费</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经济分类 科目编码</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科目名称</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金额</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经济分类 科目编码</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ind w:firstLineChars="100" w:firstLine="240"/>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科目名称</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金额</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经济分类 科目编码</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科目名称</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金额</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工资福利支出</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1561.79</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商品和服务支出</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372.93</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其他资本性支出</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0.16</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30101</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基本工资</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317.39</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30201</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办公费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18.99</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31001</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房屋建筑物购建</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30102</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津贴补贴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635.06</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30202</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印刷费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2.34</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31002</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办公设备购置</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0.16</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30103</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奖金</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92.19</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30203</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咨询费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31003</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专用设备购置</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lastRenderedPageBreak/>
              <w:t>30104</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其他社会保障缴费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53.35</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30204</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手续费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0.09</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31005</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基础设施建设</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28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30106</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伙食补助费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30205</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水费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14.55</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31006</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大型修缮</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690"/>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30107</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绩效工资</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315.69</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30206</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电费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13.89</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31007</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信息网络及软件购置更新</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690"/>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30108</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机关事业单位基本养老保险缴费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30207</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邮电费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3.78</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31008</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物资储备</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30109</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职业年金缴费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30208</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取暖费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31009</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土地补偿</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30199</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其他工资福利支出</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148.11</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30209</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物业管理费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0.3</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31010</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安置补助</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对个人和家庭的补助</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596.76</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30211</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差旅费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2.09</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31011</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地上附着物和青苗补偿</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30301</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离休费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30212</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因公出国（境）费用</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31012</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拆迁补偿</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30302</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退休费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140.91</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30213</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维修(护)费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3.53</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31013</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公务用车购置</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30303</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退职（役）费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30214</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租赁费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0.8</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31019</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其他交通工具购置</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28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lastRenderedPageBreak/>
              <w:t>30304</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抚恤金</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30215</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会议费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0.94</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31020</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产权参股</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30305</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生活补助</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30216</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培训费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1.02</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31099</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其他资本性支出</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30306</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救济费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30217</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公务接待费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304</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对企事业单位的补贴</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30307</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医疗费</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30218</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专用材料费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5.71</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30401</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企业政策性补贴</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30308</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助学金</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30224</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被装购置费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30402</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事业单位补贴</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28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30309</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奖励金</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220.33</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30225</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专用燃料费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30403</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财政贴息</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690"/>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30310</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生产补贴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30226</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劳务费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262.36</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30499</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其他对企事业单位的补贴</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30311</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住房公积金</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84.4</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30227</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委托业务费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9.06</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307</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债务利息支出</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30312</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提租补贴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30228</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工会经费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18.88</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30701</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国内债务付息</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30313</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购房补贴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151.12</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30229</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福利费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1.24</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30707</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国外债务付息</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lastRenderedPageBreak/>
              <w:t>30314</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采暖补贴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30231</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公务用车运行维护费</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8</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399</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其他支出</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30315</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物业服务补贴</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30239</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其他交通费用</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39906</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赠与</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1132"/>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30399</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其他对个人和家庭的补助支出</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30240</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税金及附加费用</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465"/>
          <w:jc w:val="center"/>
        </w:trPr>
        <w:tc>
          <w:tcPr>
            <w:tcW w:w="1320" w:type="dxa"/>
            <w:tcBorders>
              <w:top w:val="nil"/>
              <w:left w:val="single" w:sz="12" w:space="0" w:color="000000"/>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985"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7"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30299</w:t>
            </w:r>
          </w:p>
        </w:tc>
        <w:tc>
          <w:tcPr>
            <w:tcW w:w="1559"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其他商品和服务支出</w:t>
            </w:r>
          </w:p>
        </w:tc>
        <w:tc>
          <w:tcPr>
            <w:tcW w:w="1418"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5.36</w:t>
            </w:r>
          </w:p>
        </w:tc>
        <w:tc>
          <w:tcPr>
            <w:tcW w:w="1134"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992" w:type="dxa"/>
            <w:tcBorders>
              <w:top w:val="nil"/>
              <w:left w:val="nil"/>
              <w:bottom w:val="single" w:sz="8" w:space="0" w:color="000000"/>
              <w:right w:val="single" w:sz="8"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c>
          <w:tcPr>
            <w:tcW w:w="818" w:type="dxa"/>
            <w:tcBorders>
              <w:top w:val="nil"/>
              <w:left w:val="nil"/>
              <w:bottom w:val="single" w:sz="8" w:space="0" w:color="000000"/>
              <w:right w:val="single" w:sz="12" w:space="0" w:color="000000"/>
            </w:tcBorders>
            <w:shd w:val="clear" w:color="auto" w:fill="auto"/>
            <w:hideMark/>
          </w:tcPr>
          <w:p w:rsidR="00914F42" w:rsidRPr="00914F42" w:rsidRDefault="00914F42" w:rsidP="00914F42">
            <w:pPr>
              <w:widowControl/>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 xml:space="preserve">　</w:t>
            </w:r>
          </w:p>
        </w:tc>
      </w:tr>
      <w:tr w:rsidR="00914F42" w:rsidRPr="00914F42" w:rsidTr="00A2501C">
        <w:trPr>
          <w:trHeight w:val="285"/>
          <w:jc w:val="center"/>
        </w:trPr>
        <w:tc>
          <w:tcPr>
            <w:tcW w:w="3305" w:type="dxa"/>
            <w:gridSpan w:val="2"/>
            <w:tcBorders>
              <w:top w:val="single" w:sz="8" w:space="0" w:color="000000"/>
              <w:left w:val="single" w:sz="12" w:space="0" w:color="000000"/>
              <w:bottom w:val="single" w:sz="12"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人员经费合计</w:t>
            </w:r>
          </w:p>
        </w:tc>
        <w:tc>
          <w:tcPr>
            <w:tcW w:w="1417" w:type="dxa"/>
            <w:tcBorders>
              <w:top w:val="nil"/>
              <w:left w:val="nil"/>
              <w:bottom w:val="single" w:sz="12" w:space="0" w:color="000000"/>
              <w:right w:val="single" w:sz="8"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2158.55</w:t>
            </w:r>
          </w:p>
        </w:tc>
        <w:tc>
          <w:tcPr>
            <w:tcW w:w="6521" w:type="dxa"/>
            <w:gridSpan w:val="5"/>
            <w:tcBorders>
              <w:top w:val="single" w:sz="8" w:space="0" w:color="000000"/>
              <w:left w:val="nil"/>
              <w:bottom w:val="single" w:sz="12" w:space="0" w:color="000000"/>
              <w:right w:val="single" w:sz="8" w:space="0" w:color="000000"/>
            </w:tcBorders>
            <w:shd w:val="clear" w:color="auto" w:fill="auto"/>
            <w:hideMark/>
          </w:tcPr>
          <w:p w:rsidR="00914F42" w:rsidRPr="00914F42" w:rsidRDefault="00914F42" w:rsidP="00914F42">
            <w:pPr>
              <w:widowControl/>
              <w:jc w:val="center"/>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公用经费合计</w:t>
            </w:r>
          </w:p>
        </w:tc>
        <w:tc>
          <w:tcPr>
            <w:tcW w:w="818" w:type="dxa"/>
            <w:tcBorders>
              <w:top w:val="nil"/>
              <w:left w:val="nil"/>
              <w:bottom w:val="single" w:sz="12" w:space="0" w:color="000000"/>
              <w:right w:val="single" w:sz="12" w:space="0" w:color="000000"/>
            </w:tcBorders>
            <w:shd w:val="clear" w:color="auto" w:fill="auto"/>
            <w:hideMark/>
          </w:tcPr>
          <w:p w:rsidR="00914F42" w:rsidRPr="00914F42" w:rsidRDefault="00914F42" w:rsidP="00914F42">
            <w:pPr>
              <w:widowControl/>
              <w:jc w:val="right"/>
              <w:rPr>
                <w:rFonts w:ascii="仿宋_GB2312" w:eastAsia="仿宋_GB2312" w:hAnsi="仿宋"/>
                <w:color w:val="000000"/>
                <w:sz w:val="24"/>
                <w:szCs w:val="24"/>
                <w:lang w:eastAsia="zh-CN"/>
              </w:rPr>
            </w:pPr>
            <w:r w:rsidRPr="00914F42">
              <w:rPr>
                <w:rFonts w:ascii="仿宋_GB2312" w:eastAsia="仿宋_GB2312" w:hAnsi="仿宋" w:hint="eastAsia"/>
                <w:color w:val="000000"/>
                <w:sz w:val="24"/>
                <w:szCs w:val="24"/>
                <w:lang w:eastAsia="zh-CN"/>
              </w:rPr>
              <w:t>373.09</w:t>
            </w:r>
          </w:p>
        </w:tc>
      </w:tr>
    </w:tbl>
    <w:p w:rsidR="00914F42" w:rsidRPr="00664188" w:rsidRDefault="00914F42" w:rsidP="008136D7">
      <w:pPr>
        <w:spacing w:line="278" w:lineRule="exact"/>
        <w:ind w:left="169"/>
        <w:jc w:val="center"/>
        <w:rPr>
          <w:rFonts w:ascii="仿宋" w:eastAsia="仿宋" w:hAnsi="仿宋"/>
          <w:lang w:eastAsia="zh-CN"/>
        </w:rPr>
      </w:pPr>
      <w:r w:rsidRPr="00664188">
        <w:rPr>
          <w:rFonts w:ascii="仿宋" w:eastAsia="仿宋" w:hAnsi="仿宋"/>
          <w:lang w:eastAsia="zh-CN"/>
        </w:rPr>
        <w:t>注：本表反映部门本年度一般公共预算财政拨款基本支出明细情况。</w:t>
      </w:r>
    </w:p>
    <w:p w:rsidR="001732D0" w:rsidRPr="00914F42" w:rsidRDefault="001732D0" w:rsidP="001732D0">
      <w:pPr>
        <w:spacing w:before="26"/>
        <w:rPr>
          <w:rFonts w:ascii="仿宋" w:eastAsia="仿宋" w:hAnsi="仿宋"/>
          <w:sz w:val="24"/>
          <w:lang w:eastAsia="zh-CN"/>
        </w:rPr>
      </w:pPr>
    </w:p>
    <w:p w:rsidR="002337E9" w:rsidRDefault="002337E9" w:rsidP="00E142F9">
      <w:pPr>
        <w:spacing w:before="1"/>
        <w:ind w:right="184"/>
        <w:jc w:val="center"/>
        <w:rPr>
          <w:rFonts w:ascii="仿宋" w:eastAsia="仿宋" w:hAnsi="仿宋"/>
          <w:sz w:val="32"/>
          <w:szCs w:val="32"/>
          <w:lang w:eastAsia="zh-CN"/>
        </w:rPr>
      </w:pPr>
    </w:p>
    <w:p w:rsidR="00E142F9" w:rsidRDefault="00E142F9" w:rsidP="00E142F9">
      <w:pPr>
        <w:spacing w:before="1"/>
        <w:ind w:right="184"/>
        <w:jc w:val="center"/>
        <w:rPr>
          <w:rFonts w:ascii="仿宋" w:eastAsia="仿宋" w:hAnsi="仿宋"/>
          <w:sz w:val="32"/>
          <w:szCs w:val="32"/>
          <w:lang w:eastAsia="zh-CN"/>
        </w:rPr>
      </w:pPr>
      <w:r w:rsidRPr="00664188">
        <w:rPr>
          <w:rFonts w:ascii="仿宋" w:eastAsia="仿宋" w:hAnsi="仿宋" w:hint="eastAsia"/>
          <w:sz w:val="32"/>
          <w:szCs w:val="32"/>
          <w:lang w:eastAsia="zh-CN"/>
        </w:rPr>
        <w:t>一般公共预算财政拨款“三公”经费支出决算表</w:t>
      </w:r>
    </w:p>
    <w:p w:rsidR="00E142F9" w:rsidRPr="001C69F1" w:rsidRDefault="00E142F9"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t>公开</w:t>
      </w:r>
      <w:r>
        <w:rPr>
          <w:rFonts w:ascii="仿宋" w:eastAsia="仿宋" w:hAnsi="仿宋"/>
          <w:sz w:val="28"/>
          <w:szCs w:val="28"/>
          <w:lang w:eastAsia="zh-CN"/>
        </w:rPr>
        <w:t>0</w:t>
      </w:r>
      <w:r>
        <w:rPr>
          <w:rFonts w:ascii="仿宋" w:eastAsia="仿宋" w:hAnsi="仿宋" w:hint="eastAsia"/>
          <w:sz w:val="28"/>
          <w:szCs w:val="28"/>
          <w:lang w:eastAsia="zh-CN"/>
        </w:rPr>
        <w:t>7</w:t>
      </w:r>
      <w:r w:rsidRPr="001C69F1">
        <w:rPr>
          <w:rFonts w:ascii="仿宋" w:eastAsia="仿宋" w:hAnsi="仿宋"/>
          <w:sz w:val="28"/>
          <w:szCs w:val="28"/>
          <w:lang w:eastAsia="zh-CN"/>
        </w:rPr>
        <w:t>表</w:t>
      </w:r>
    </w:p>
    <w:p w:rsidR="001732D0" w:rsidRDefault="00E142F9"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571" w:type="dxa"/>
        <w:jc w:val="center"/>
        <w:tblLook w:val="04A0" w:firstRow="1" w:lastRow="0" w:firstColumn="1" w:lastColumn="0" w:noHBand="0" w:noVBand="1"/>
      </w:tblPr>
      <w:tblGrid>
        <w:gridCol w:w="1792"/>
        <w:gridCol w:w="876"/>
        <w:gridCol w:w="848"/>
        <w:gridCol w:w="903"/>
        <w:gridCol w:w="717"/>
        <w:gridCol w:w="792"/>
        <w:gridCol w:w="550"/>
        <w:gridCol w:w="876"/>
        <w:gridCol w:w="736"/>
        <w:gridCol w:w="1036"/>
        <w:gridCol w:w="1036"/>
        <w:gridCol w:w="1409"/>
      </w:tblGrid>
      <w:tr w:rsidR="002337E9" w:rsidRPr="002337E9" w:rsidTr="00A2501C">
        <w:trPr>
          <w:trHeight w:val="450"/>
          <w:jc w:val="center"/>
        </w:trPr>
        <w:tc>
          <w:tcPr>
            <w:tcW w:w="5928" w:type="dxa"/>
            <w:gridSpan w:val="6"/>
            <w:tcBorders>
              <w:top w:val="single" w:sz="12" w:space="0" w:color="000000"/>
              <w:left w:val="single" w:sz="12"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2016年度预算数</w:t>
            </w:r>
          </w:p>
        </w:tc>
        <w:tc>
          <w:tcPr>
            <w:tcW w:w="5643" w:type="dxa"/>
            <w:gridSpan w:val="6"/>
            <w:tcBorders>
              <w:top w:val="single" w:sz="12" w:space="0" w:color="000000"/>
              <w:left w:val="nil"/>
              <w:bottom w:val="single" w:sz="8" w:space="0" w:color="000000"/>
              <w:right w:val="single" w:sz="12"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2016年度决算数</w:t>
            </w:r>
          </w:p>
        </w:tc>
      </w:tr>
      <w:tr w:rsidR="002337E9" w:rsidRPr="002337E9" w:rsidTr="00A2501C">
        <w:trPr>
          <w:trHeight w:val="624"/>
          <w:jc w:val="center"/>
        </w:trPr>
        <w:tc>
          <w:tcPr>
            <w:tcW w:w="1792"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合计</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因公出国（境）</w:t>
            </w:r>
            <w:r w:rsidRPr="002337E9">
              <w:rPr>
                <w:rFonts w:ascii="仿宋" w:eastAsia="仿宋" w:hAnsi="仿宋" w:hint="eastAsia"/>
                <w:color w:val="000000"/>
                <w:lang w:eastAsia="zh-CN"/>
              </w:rPr>
              <w:lastRenderedPageBreak/>
              <w:t>费</w:t>
            </w:r>
          </w:p>
        </w:tc>
        <w:tc>
          <w:tcPr>
            <w:tcW w:w="246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lastRenderedPageBreak/>
              <w:t>公务用车购置及运行费</w:t>
            </w:r>
          </w:p>
        </w:tc>
        <w:tc>
          <w:tcPr>
            <w:tcW w:w="7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公务接待</w:t>
            </w:r>
            <w:r w:rsidRPr="002337E9">
              <w:rPr>
                <w:rFonts w:ascii="仿宋" w:eastAsia="仿宋" w:hAnsi="仿宋" w:hint="eastAsia"/>
                <w:color w:val="000000"/>
                <w:lang w:eastAsia="zh-CN"/>
              </w:rPr>
              <w:lastRenderedPageBreak/>
              <w:t>费</w:t>
            </w:r>
          </w:p>
        </w:tc>
        <w:tc>
          <w:tcPr>
            <w:tcW w:w="5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lastRenderedPageBreak/>
              <w:t>合计</w:t>
            </w:r>
          </w:p>
        </w:tc>
        <w:tc>
          <w:tcPr>
            <w:tcW w:w="8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因公出国（境）</w:t>
            </w:r>
            <w:r w:rsidRPr="002337E9">
              <w:rPr>
                <w:rFonts w:ascii="仿宋" w:eastAsia="仿宋" w:hAnsi="仿宋" w:hint="eastAsia"/>
                <w:color w:val="000000"/>
                <w:lang w:eastAsia="zh-CN"/>
              </w:rPr>
              <w:lastRenderedPageBreak/>
              <w:t>费</w:t>
            </w:r>
          </w:p>
        </w:tc>
        <w:tc>
          <w:tcPr>
            <w:tcW w:w="280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lastRenderedPageBreak/>
              <w:t>公务用车购置及运行费</w:t>
            </w:r>
          </w:p>
        </w:tc>
        <w:tc>
          <w:tcPr>
            <w:tcW w:w="1409" w:type="dxa"/>
            <w:vMerge w:val="restart"/>
            <w:tcBorders>
              <w:top w:val="nil"/>
              <w:left w:val="single" w:sz="8" w:space="0" w:color="000000"/>
              <w:bottom w:val="single" w:sz="8" w:space="0" w:color="000000"/>
              <w:right w:val="single" w:sz="12"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公务接待费</w:t>
            </w:r>
          </w:p>
        </w:tc>
      </w:tr>
      <w:tr w:rsidR="002337E9" w:rsidRPr="002337E9" w:rsidTr="00A2501C">
        <w:trPr>
          <w:trHeight w:val="624"/>
          <w:jc w:val="center"/>
        </w:trPr>
        <w:tc>
          <w:tcPr>
            <w:tcW w:w="1792" w:type="dxa"/>
            <w:vMerge/>
            <w:tcBorders>
              <w:top w:val="nil"/>
              <w:left w:val="single" w:sz="12"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876"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2468" w:type="dxa"/>
            <w:gridSpan w:val="3"/>
            <w:vMerge/>
            <w:tcBorders>
              <w:top w:val="single" w:sz="8" w:space="0" w:color="000000"/>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792"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550"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876"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2808" w:type="dxa"/>
            <w:gridSpan w:val="3"/>
            <w:vMerge/>
            <w:tcBorders>
              <w:top w:val="single" w:sz="8" w:space="0" w:color="000000"/>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1409" w:type="dxa"/>
            <w:vMerge/>
            <w:tcBorders>
              <w:top w:val="nil"/>
              <w:left w:val="single" w:sz="8" w:space="0" w:color="000000"/>
              <w:bottom w:val="single" w:sz="8" w:space="0" w:color="000000"/>
              <w:right w:val="single" w:sz="12" w:space="0" w:color="000000"/>
            </w:tcBorders>
            <w:vAlign w:val="center"/>
            <w:hideMark/>
          </w:tcPr>
          <w:p w:rsidR="002337E9" w:rsidRPr="002337E9" w:rsidRDefault="002337E9" w:rsidP="002337E9">
            <w:pPr>
              <w:widowControl/>
              <w:rPr>
                <w:rFonts w:ascii="仿宋" w:eastAsia="仿宋" w:hAnsi="仿宋"/>
                <w:color w:val="000000"/>
                <w:lang w:eastAsia="zh-CN"/>
              </w:rPr>
            </w:pPr>
          </w:p>
        </w:tc>
      </w:tr>
      <w:tr w:rsidR="002337E9" w:rsidRPr="002337E9" w:rsidTr="00A2501C">
        <w:trPr>
          <w:trHeight w:val="2373"/>
          <w:jc w:val="center"/>
        </w:trPr>
        <w:tc>
          <w:tcPr>
            <w:tcW w:w="1792" w:type="dxa"/>
            <w:vMerge/>
            <w:tcBorders>
              <w:top w:val="nil"/>
              <w:left w:val="single" w:sz="12"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876"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848"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小计</w:t>
            </w:r>
          </w:p>
        </w:tc>
        <w:tc>
          <w:tcPr>
            <w:tcW w:w="903"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t>公务用车 购置费</w:t>
            </w:r>
          </w:p>
        </w:tc>
        <w:tc>
          <w:tcPr>
            <w:tcW w:w="717"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t>公务用车 运行费</w:t>
            </w:r>
          </w:p>
        </w:tc>
        <w:tc>
          <w:tcPr>
            <w:tcW w:w="792"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550"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876" w:type="dxa"/>
            <w:vMerge/>
            <w:tcBorders>
              <w:top w:val="nil"/>
              <w:left w:val="single" w:sz="8" w:space="0" w:color="000000"/>
              <w:bottom w:val="single" w:sz="8" w:space="0" w:color="000000"/>
              <w:right w:val="single" w:sz="8" w:space="0" w:color="000000"/>
            </w:tcBorders>
            <w:vAlign w:val="center"/>
            <w:hideMark/>
          </w:tcPr>
          <w:p w:rsidR="002337E9" w:rsidRPr="002337E9" w:rsidRDefault="002337E9" w:rsidP="002337E9">
            <w:pPr>
              <w:widowControl/>
              <w:rPr>
                <w:rFonts w:ascii="仿宋" w:eastAsia="仿宋" w:hAnsi="仿宋"/>
                <w:color w:val="000000"/>
                <w:lang w:eastAsia="zh-CN"/>
              </w:rPr>
            </w:pPr>
          </w:p>
        </w:tc>
        <w:tc>
          <w:tcPr>
            <w:tcW w:w="7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小计</w:t>
            </w:r>
          </w:p>
        </w:tc>
        <w:tc>
          <w:tcPr>
            <w:tcW w:w="10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t>公务用车 购置费</w:t>
            </w:r>
          </w:p>
        </w:tc>
        <w:tc>
          <w:tcPr>
            <w:tcW w:w="10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rPr>
                <w:rFonts w:ascii="仿宋" w:eastAsia="仿宋" w:hAnsi="仿宋"/>
                <w:color w:val="000000"/>
                <w:lang w:eastAsia="zh-CN"/>
              </w:rPr>
            </w:pPr>
            <w:r w:rsidRPr="002337E9">
              <w:rPr>
                <w:rFonts w:ascii="仿宋" w:eastAsia="仿宋" w:hAnsi="仿宋" w:hint="eastAsia"/>
                <w:color w:val="000000"/>
                <w:lang w:eastAsia="zh-CN"/>
              </w:rPr>
              <w:t>公务用车 运行费</w:t>
            </w:r>
          </w:p>
        </w:tc>
        <w:tc>
          <w:tcPr>
            <w:tcW w:w="1409" w:type="dxa"/>
            <w:vMerge/>
            <w:tcBorders>
              <w:top w:val="nil"/>
              <w:left w:val="single" w:sz="8" w:space="0" w:color="000000"/>
              <w:bottom w:val="single" w:sz="8" w:space="0" w:color="000000"/>
              <w:right w:val="single" w:sz="12" w:space="0" w:color="000000"/>
            </w:tcBorders>
            <w:vAlign w:val="center"/>
            <w:hideMark/>
          </w:tcPr>
          <w:p w:rsidR="002337E9" w:rsidRPr="002337E9" w:rsidRDefault="002337E9" w:rsidP="002337E9">
            <w:pPr>
              <w:widowControl/>
              <w:rPr>
                <w:rFonts w:ascii="仿宋" w:eastAsia="仿宋" w:hAnsi="仿宋"/>
                <w:color w:val="000000"/>
                <w:lang w:eastAsia="zh-CN"/>
              </w:rPr>
            </w:pPr>
          </w:p>
        </w:tc>
      </w:tr>
      <w:tr w:rsidR="002337E9" w:rsidRPr="002337E9" w:rsidTr="00A2501C">
        <w:trPr>
          <w:trHeight w:val="555"/>
          <w:jc w:val="center"/>
        </w:trPr>
        <w:tc>
          <w:tcPr>
            <w:tcW w:w="1792" w:type="dxa"/>
            <w:tcBorders>
              <w:top w:val="nil"/>
              <w:left w:val="single" w:sz="12" w:space="0" w:color="000000"/>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1</w:t>
            </w:r>
          </w:p>
        </w:tc>
        <w:tc>
          <w:tcPr>
            <w:tcW w:w="87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2</w:t>
            </w:r>
          </w:p>
        </w:tc>
        <w:tc>
          <w:tcPr>
            <w:tcW w:w="848"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3</w:t>
            </w:r>
          </w:p>
        </w:tc>
        <w:tc>
          <w:tcPr>
            <w:tcW w:w="903"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4</w:t>
            </w:r>
          </w:p>
        </w:tc>
        <w:tc>
          <w:tcPr>
            <w:tcW w:w="717"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5</w:t>
            </w:r>
          </w:p>
        </w:tc>
        <w:tc>
          <w:tcPr>
            <w:tcW w:w="792"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6</w:t>
            </w:r>
          </w:p>
        </w:tc>
        <w:tc>
          <w:tcPr>
            <w:tcW w:w="550"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7</w:t>
            </w:r>
          </w:p>
        </w:tc>
        <w:tc>
          <w:tcPr>
            <w:tcW w:w="87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8</w:t>
            </w:r>
          </w:p>
        </w:tc>
        <w:tc>
          <w:tcPr>
            <w:tcW w:w="7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9</w:t>
            </w:r>
          </w:p>
        </w:tc>
        <w:tc>
          <w:tcPr>
            <w:tcW w:w="10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10</w:t>
            </w:r>
          </w:p>
        </w:tc>
        <w:tc>
          <w:tcPr>
            <w:tcW w:w="1036" w:type="dxa"/>
            <w:tcBorders>
              <w:top w:val="nil"/>
              <w:left w:val="nil"/>
              <w:bottom w:val="single" w:sz="8"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11</w:t>
            </w:r>
          </w:p>
        </w:tc>
        <w:tc>
          <w:tcPr>
            <w:tcW w:w="1409" w:type="dxa"/>
            <w:tcBorders>
              <w:top w:val="nil"/>
              <w:left w:val="nil"/>
              <w:bottom w:val="single" w:sz="8" w:space="0" w:color="000000"/>
              <w:right w:val="single" w:sz="12"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12</w:t>
            </w:r>
          </w:p>
        </w:tc>
      </w:tr>
      <w:tr w:rsidR="002337E9" w:rsidRPr="002337E9" w:rsidTr="00A2501C">
        <w:trPr>
          <w:trHeight w:val="495"/>
          <w:jc w:val="center"/>
        </w:trPr>
        <w:tc>
          <w:tcPr>
            <w:tcW w:w="1792" w:type="dxa"/>
            <w:tcBorders>
              <w:top w:val="nil"/>
              <w:left w:val="single" w:sz="12" w:space="0" w:color="000000"/>
              <w:bottom w:val="single" w:sz="12" w:space="0" w:color="000000"/>
              <w:right w:val="single" w:sz="8" w:space="0" w:color="000000"/>
            </w:tcBorders>
            <w:shd w:val="clear" w:color="auto" w:fill="auto"/>
            <w:vAlign w:val="center"/>
            <w:hideMark/>
          </w:tcPr>
          <w:p w:rsidR="002337E9" w:rsidRPr="002337E9" w:rsidRDefault="00CC4550" w:rsidP="002337E9">
            <w:pPr>
              <w:widowControl/>
              <w:jc w:val="center"/>
              <w:rPr>
                <w:rFonts w:ascii="仿宋" w:eastAsia="仿宋" w:hAnsi="仿宋"/>
                <w:color w:val="000000"/>
                <w:lang w:eastAsia="zh-CN"/>
              </w:rPr>
            </w:pPr>
            <w:r>
              <w:rPr>
                <w:rFonts w:ascii="仿宋" w:eastAsia="仿宋" w:hAnsi="仿宋" w:hint="eastAsia"/>
                <w:color w:val="000000"/>
                <w:lang w:eastAsia="zh-CN"/>
              </w:rPr>
              <w:t>10</w:t>
            </w:r>
          </w:p>
        </w:tc>
        <w:tc>
          <w:tcPr>
            <w:tcW w:w="876"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p>
        </w:tc>
        <w:tc>
          <w:tcPr>
            <w:tcW w:w="848"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r w:rsidR="00CC4550">
              <w:rPr>
                <w:rFonts w:ascii="仿宋" w:eastAsia="仿宋" w:hAnsi="仿宋" w:hint="eastAsia"/>
                <w:color w:val="000000"/>
                <w:lang w:eastAsia="zh-CN"/>
              </w:rPr>
              <w:t>10</w:t>
            </w:r>
          </w:p>
        </w:tc>
        <w:tc>
          <w:tcPr>
            <w:tcW w:w="903"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p>
        </w:tc>
        <w:tc>
          <w:tcPr>
            <w:tcW w:w="717"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8</w:t>
            </w:r>
          </w:p>
        </w:tc>
        <w:tc>
          <w:tcPr>
            <w:tcW w:w="792" w:type="dxa"/>
            <w:tcBorders>
              <w:top w:val="nil"/>
              <w:left w:val="nil"/>
              <w:bottom w:val="single" w:sz="12" w:space="0" w:color="000000"/>
              <w:right w:val="single" w:sz="8" w:space="0" w:color="000000"/>
            </w:tcBorders>
            <w:shd w:val="clear" w:color="auto" w:fill="auto"/>
            <w:vAlign w:val="center"/>
            <w:hideMark/>
          </w:tcPr>
          <w:p w:rsidR="002337E9" w:rsidRPr="002337E9" w:rsidRDefault="00CC4550" w:rsidP="002337E9">
            <w:pPr>
              <w:widowControl/>
              <w:jc w:val="center"/>
              <w:rPr>
                <w:rFonts w:ascii="仿宋" w:eastAsia="仿宋" w:hAnsi="仿宋"/>
                <w:color w:val="000000"/>
                <w:lang w:eastAsia="zh-CN"/>
              </w:rPr>
            </w:pPr>
            <w:r>
              <w:rPr>
                <w:rFonts w:ascii="仿宋" w:eastAsia="仿宋" w:hAnsi="仿宋" w:hint="eastAsia"/>
                <w:color w:val="000000"/>
                <w:lang w:eastAsia="zh-CN"/>
              </w:rPr>
              <w:t>2</w:t>
            </w:r>
            <w:r w:rsidR="002337E9" w:rsidRPr="002337E9">
              <w:rPr>
                <w:rFonts w:ascii="仿宋" w:eastAsia="仿宋" w:hAnsi="仿宋" w:hint="eastAsia"/>
                <w:color w:val="000000"/>
                <w:lang w:eastAsia="zh-CN"/>
              </w:rPr>
              <w:t xml:space="preserve">　</w:t>
            </w:r>
          </w:p>
        </w:tc>
        <w:tc>
          <w:tcPr>
            <w:tcW w:w="550" w:type="dxa"/>
            <w:tcBorders>
              <w:top w:val="nil"/>
              <w:left w:val="nil"/>
              <w:bottom w:val="single" w:sz="12" w:space="0" w:color="000000"/>
              <w:right w:val="single" w:sz="8" w:space="0" w:color="000000"/>
            </w:tcBorders>
            <w:shd w:val="clear" w:color="auto" w:fill="auto"/>
            <w:vAlign w:val="center"/>
            <w:hideMark/>
          </w:tcPr>
          <w:p w:rsidR="002337E9" w:rsidRPr="002337E9" w:rsidRDefault="00CC4550" w:rsidP="002337E9">
            <w:pPr>
              <w:widowControl/>
              <w:jc w:val="center"/>
              <w:rPr>
                <w:rFonts w:ascii="仿宋" w:eastAsia="仿宋" w:hAnsi="仿宋"/>
                <w:color w:val="000000"/>
                <w:lang w:eastAsia="zh-CN"/>
              </w:rPr>
            </w:pPr>
            <w:r>
              <w:rPr>
                <w:rFonts w:ascii="仿宋" w:eastAsia="仿宋" w:hAnsi="仿宋" w:hint="eastAsia"/>
                <w:color w:val="000000"/>
                <w:lang w:eastAsia="zh-CN"/>
              </w:rPr>
              <w:t>10</w:t>
            </w:r>
            <w:r w:rsidR="002337E9" w:rsidRPr="002337E9">
              <w:rPr>
                <w:rFonts w:ascii="仿宋" w:eastAsia="仿宋" w:hAnsi="仿宋" w:hint="eastAsia"/>
                <w:color w:val="000000"/>
                <w:lang w:eastAsia="zh-CN"/>
              </w:rPr>
              <w:t xml:space="preserve">　</w:t>
            </w:r>
          </w:p>
        </w:tc>
        <w:tc>
          <w:tcPr>
            <w:tcW w:w="876"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p>
        </w:tc>
        <w:tc>
          <w:tcPr>
            <w:tcW w:w="736" w:type="dxa"/>
            <w:tcBorders>
              <w:top w:val="nil"/>
              <w:left w:val="nil"/>
              <w:bottom w:val="single" w:sz="12" w:space="0" w:color="000000"/>
              <w:right w:val="single" w:sz="8" w:space="0" w:color="000000"/>
            </w:tcBorders>
            <w:shd w:val="clear" w:color="auto" w:fill="auto"/>
            <w:vAlign w:val="center"/>
            <w:hideMark/>
          </w:tcPr>
          <w:p w:rsidR="002337E9" w:rsidRPr="002337E9" w:rsidRDefault="00CC4550" w:rsidP="002337E9">
            <w:pPr>
              <w:widowControl/>
              <w:jc w:val="center"/>
              <w:rPr>
                <w:rFonts w:ascii="仿宋" w:eastAsia="仿宋" w:hAnsi="仿宋"/>
                <w:color w:val="000000"/>
                <w:lang w:eastAsia="zh-CN"/>
              </w:rPr>
            </w:pPr>
            <w:r>
              <w:rPr>
                <w:rFonts w:ascii="仿宋" w:eastAsia="仿宋" w:hAnsi="仿宋" w:hint="eastAsia"/>
                <w:color w:val="000000"/>
                <w:lang w:eastAsia="zh-CN"/>
              </w:rPr>
              <w:t>10</w:t>
            </w:r>
            <w:r w:rsidR="002337E9" w:rsidRPr="002337E9">
              <w:rPr>
                <w:rFonts w:ascii="仿宋" w:eastAsia="仿宋" w:hAnsi="仿宋" w:hint="eastAsia"/>
                <w:color w:val="000000"/>
                <w:lang w:eastAsia="zh-CN"/>
              </w:rPr>
              <w:t xml:space="preserve">　</w:t>
            </w:r>
          </w:p>
        </w:tc>
        <w:tc>
          <w:tcPr>
            <w:tcW w:w="1036"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8</w:t>
            </w:r>
          </w:p>
        </w:tc>
        <w:tc>
          <w:tcPr>
            <w:tcW w:w="1036" w:type="dxa"/>
            <w:tcBorders>
              <w:top w:val="nil"/>
              <w:left w:val="nil"/>
              <w:bottom w:val="single" w:sz="12" w:space="0" w:color="000000"/>
              <w:right w:val="single" w:sz="8"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p>
        </w:tc>
        <w:tc>
          <w:tcPr>
            <w:tcW w:w="1409" w:type="dxa"/>
            <w:tcBorders>
              <w:top w:val="nil"/>
              <w:left w:val="nil"/>
              <w:bottom w:val="single" w:sz="12" w:space="0" w:color="000000"/>
              <w:right w:val="single" w:sz="12" w:space="0" w:color="000000"/>
            </w:tcBorders>
            <w:shd w:val="clear" w:color="auto" w:fill="auto"/>
            <w:vAlign w:val="center"/>
            <w:hideMark/>
          </w:tcPr>
          <w:p w:rsidR="002337E9" w:rsidRPr="002337E9" w:rsidRDefault="002337E9" w:rsidP="002337E9">
            <w:pPr>
              <w:widowControl/>
              <w:jc w:val="center"/>
              <w:rPr>
                <w:rFonts w:ascii="仿宋" w:eastAsia="仿宋" w:hAnsi="仿宋"/>
                <w:color w:val="000000"/>
                <w:lang w:eastAsia="zh-CN"/>
              </w:rPr>
            </w:pPr>
            <w:r w:rsidRPr="002337E9">
              <w:rPr>
                <w:rFonts w:ascii="仿宋" w:eastAsia="仿宋" w:hAnsi="仿宋" w:hint="eastAsia"/>
                <w:color w:val="000000"/>
                <w:lang w:eastAsia="zh-CN"/>
              </w:rPr>
              <w:t xml:space="preserve">　</w:t>
            </w:r>
            <w:r w:rsidR="00CC4550">
              <w:rPr>
                <w:rFonts w:ascii="仿宋" w:eastAsia="仿宋" w:hAnsi="仿宋" w:hint="eastAsia"/>
                <w:color w:val="000000"/>
                <w:lang w:eastAsia="zh-CN"/>
              </w:rPr>
              <w:t>2</w:t>
            </w:r>
          </w:p>
        </w:tc>
      </w:tr>
    </w:tbl>
    <w:p w:rsidR="002337E9" w:rsidRPr="00664188" w:rsidRDefault="002337E9" w:rsidP="002337E9">
      <w:pPr>
        <w:spacing w:before="72" w:line="292" w:lineRule="exact"/>
        <w:ind w:left="164" w:right="256"/>
        <w:rPr>
          <w:rFonts w:ascii="仿宋" w:eastAsia="仿宋" w:hAnsi="仿宋"/>
          <w:sz w:val="24"/>
          <w:lang w:eastAsia="zh-CN"/>
        </w:rPr>
      </w:pPr>
      <w:r w:rsidRPr="00664188">
        <w:rPr>
          <w:rFonts w:ascii="仿宋" w:eastAsia="仿宋" w:hAnsi="仿宋"/>
          <w:sz w:val="24"/>
          <w:lang w:eastAsia="zh-CN"/>
        </w:rPr>
        <w:t>注：本表反映部门本年度“三公”经费支出预决算情况。其中，2016年度预算数为“三公”经费年初预算数，决算数是包括当年一般公共预算财政拨款和以前年度结转资金安排的实际支出。</w:t>
      </w:r>
    </w:p>
    <w:p w:rsidR="002337E9" w:rsidRPr="002337E9" w:rsidRDefault="002337E9" w:rsidP="002337E9">
      <w:pPr>
        <w:tabs>
          <w:tab w:val="left" w:pos="14955"/>
        </w:tabs>
        <w:spacing w:before="4" w:after="23"/>
        <w:jc w:val="both"/>
        <w:rPr>
          <w:rFonts w:ascii="仿宋" w:eastAsia="仿宋" w:hAnsi="仿宋"/>
          <w:w w:val="105"/>
          <w:sz w:val="28"/>
          <w:szCs w:val="28"/>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1732D0" w:rsidRDefault="001732D0" w:rsidP="001732D0">
      <w:pPr>
        <w:spacing w:before="26"/>
        <w:rPr>
          <w:rFonts w:ascii="仿宋" w:eastAsia="仿宋" w:hAnsi="仿宋"/>
          <w:sz w:val="24"/>
          <w:lang w:eastAsia="zh-CN"/>
        </w:rPr>
      </w:pPr>
    </w:p>
    <w:p w:rsidR="002337E9" w:rsidRDefault="002337E9" w:rsidP="001732D0">
      <w:pPr>
        <w:spacing w:before="26"/>
        <w:rPr>
          <w:rFonts w:ascii="仿宋" w:eastAsia="仿宋" w:hAnsi="仿宋"/>
          <w:sz w:val="24"/>
          <w:lang w:eastAsia="zh-CN"/>
        </w:rPr>
      </w:pPr>
    </w:p>
    <w:p w:rsidR="002337E9" w:rsidRDefault="002337E9" w:rsidP="001732D0">
      <w:pPr>
        <w:spacing w:before="26"/>
        <w:rPr>
          <w:rFonts w:ascii="仿宋" w:eastAsia="仿宋" w:hAnsi="仿宋"/>
          <w:sz w:val="24"/>
          <w:lang w:eastAsia="zh-CN"/>
        </w:rPr>
      </w:pPr>
    </w:p>
    <w:p w:rsidR="002337E9" w:rsidRDefault="002337E9" w:rsidP="002337E9">
      <w:pPr>
        <w:spacing w:before="1"/>
        <w:ind w:right="184"/>
        <w:jc w:val="center"/>
        <w:rPr>
          <w:rFonts w:ascii="仿宋" w:eastAsia="仿宋" w:hAnsi="仿宋"/>
          <w:sz w:val="32"/>
          <w:szCs w:val="32"/>
          <w:lang w:eastAsia="zh-CN"/>
        </w:rPr>
      </w:pPr>
      <w:r>
        <w:rPr>
          <w:rFonts w:ascii="仿宋" w:eastAsia="仿宋" w:hAnsi="仿宋" w:hint="eastAsia"/>
          <w:sz w:val="32"/>
          <w:szCs w:val="32"/>
          <w:lang w:eastAsia="zh-CN"/>
        </w:rPr>
        <w:t>政府性基金预算财政拨款收入支出决</w:t>
      </w:r>
      <w:r w:rsidRPr="00664188">
        <w:rPr>
          <w:rFonts w:ascii="仿宋" w:eastAsia="仿宋" w:hAnsi="仿宋" w:hint="eastAsia"/>
          <w:sz w:val="32"/>
          <w:szCs w:val="32"/>
          <w:lang w:eastAsia="zh-CN"/>
        </w:rPr>
        <w:t>算表</w:t>
      </w:r>
    </w:p>
    <w:p w:rsidR="002337E9" w:rsidRPr="001C69F1" w:rsidRDefault="002337E9" w:rsidP="008136D7">
      <w:pPr>
        <w:spacing w:before="1"/>
        <w:ind w:right="184"/>
        <w:jc w:val="center"/>
        <w:rPr>
          <w:rFonts w:ascii="仿宋" w:eastAsia="仿宋" w:hAnsi="仿宋"/>
          <w:sz w:val="28"/>
          <w:szCs w:val="28"/>
          <w:lang w:eastAsia="zh-CN"/>
        </w:rPr>
      </w:pPr>
      <w:r w:rsidRPr="001C69F1">
        <w:rPr>
          <w:rFonts w:ascii="仿宋" w:eastAsia="仿宋" w:hAnsi="仿宋"/>
          <w:sz w:val="28"/>
          <w:szCs w:val="28"/>
          <w:lang w:eastAsia="zh-CN"/>
        </w:rPr>
        <w:lastRenderedPageBreak/>
        <w:t>公开</w:t>
      </w:r>
      <w:r>
        <w:rPr>
          <w:rFonts w:ascii="仿宋" w:eastAsia="仿宋" w:hAnsi="仿宋"/>
          <w:sz w:val="28"/>
          <w:szCs w:val="28"/>
          <w:lang w:eastAsia="zh-CN"/>
        </w:rPr>
        <w:t>0</w:t>
      </w:r>
      <w:r w:rsidR="00B67E8E">
        <w:rPr>
          <w:rFonts w:ascii="仿宋" w:eastAsia="仿宋" w:hAnsi="仿宋" w:hint="eastAsia"/>
          <w:sz w:val="28"/>
          <w:szCs w:val="28"/>
          <w:lang w:eastAsia="zh-CN"/>
        </w:rPr>
        <w:t>8</w:t>
      </w:r>
      <w:r w:rsidRPr="001C69F1">
        <w:rPr>
          <w:rFonts w:ascii="仿宋" w:eastAsia="仿宋" w:hAnsi="仿宋"/>
          <w:sz w:val="28"/>
          <w:szCs w:val="28"/>
          <w:lang w:eastAsia="zh-CN"/>
        </w:rPr>
        <w:t>表</w:t>
      </w:r>
    </w:p>
    <w:p w:rsidR="002337E9" w:rsidRDefault="002337E9" w:rsidP="008136D7">
      <w:pPr>
        <w:tabs>
          <w:tab w:val="left" w:pos="14955"/>
        </w:tabs>
        <w:spacing w:before="4" w:after="23"/>
        <w:jc w:val="center"/>
        <w:rPr>
          <w:rFonts w:ascii="仿宋" w:eastAsia="仿宋" w:hAnsi="仿宋"/>
          <w:w w:val="105"/>
          <w:sz w:val="28"/>
          <w:szCs w:val="28"/>
          <w:lang w:eastAsia="zh-CN"/>
        </w:rPr>
      </w:pPr>
      <w:r w:rsidRPr="001C69F1">
        <w:rPr>
          <w:rFonts w:ascii="仿宋" w:eastAsia="仿宋" w:hAnsi="仿宋"/>
          <w:w w:val="105"/>
          <w:sz w:val="28"/>
          <w:szCs w:val="28"/>
          <w:lang w:eastAsia="zh-CN"/>
        </w:rPr>
        <w:t>部门：</w:t>
      </w:r>
      <w:r>
        <w:rPr>
          <w:rFonts w:ascii="仿宋" w:eastAsia="仿宋" w:hAnsi="仿宋" w:hint="eastAsia"/>
          <w:w w:val="105"/>
          <w:sz w:val="28"/>
          <w:szCs w:val="28"/>
          <w:lang w:eastAsia="zh-CN"/>
        </w:rPr>
        <w:t xml:space="preserve">深圳市南山区沙河小学 </w:t>
      </w:r>
      <w:r w:rsidRPr="001C69F1">
        <w:rPr>
          <w:rFonts w:ascii="仿宋" w:eastAsia="仿宋" w:hAnsi="仿宋" w:hint="eastAsia"/>
          <w:w w:val="105"/>
          <w:sz w:val="28"/>
          <w:szCs w:val="28"/>
          <w:lang w:eastAsia="zh-CN"/>
        </w:rPr>
        <w:t xml:space="preserve">                   单位：万元</w:t>
      </w:r>
    </w:p>
    <w:tbl>
      <w:tblPr>
        <w:tblW w:w="11697" w:type="dxa"/>
        <w:jc w:val="center"/>
        <w:tblLook w:val="04A0" w:firstRow="1" w:lastRow="0" w:firstColumn="1" w:lastColumn="0" w:noHBand="0" w:noVBand="1"/>
      </w:tblPr>
      <w:tblGrid>
        <w:gridCol w:w="4037"/>
        <w:gridCol w:w="580"/>
        <w:gridCol w:w="1040"/>
        <w:gridCol w:w="1120"/>
        <w:gridCol w:w="1060"/>
        <w:gridCol w:w="1700"/>
        <w:gridCol w:w="760"/>
        <w:gridCol w:w="1400"/>
      </w:tblGrid>
      <w:tr w:rsidR="00BA38A9" w:rsidRPr="00BA38A9" w:rsidTr="00A2501C">
        <w:trPr>
          <w:trHeight w:val="624"/>
          <w:jc w:val="center"/>
        </w:trPr>
        <w:tc>
          <w:tcPr>
            <w:tcW w:w="4617" w:type="dxa"/>
            <w:gridSpan w:val="2"/>
            <w:vMerge w:val="restart"/>
            <w:tcBorders>
              <w:top w:val="single" w:sz="12" w:space="0" w:color="000000"/>
              <w:left w:val="single" w:sz="12" w:space="0" w:color="000000"/>
              <w:bottom w:val="single" w:sz="8" w:space="0" w:color="000000"/>
              <w:right w:val="single" w:sz="8" w:space="0" w:color="000000"/>
            </w:tcBorders>
            <w:shd w:val="clear" w:color="auto" w:fill="auto"/>
            <w:hideMark/>
          </w:tcPr>
          <w:p w:rsidR="00BA38A9" w:rsidRPr="00BA38A9" w:rsidRDefault="00BA38A9" w:rsidP="008136D7">
            <w:pPr>
              <w:widowControl/>
              <w:ind w:firstLineChars="400" w:firstLine="960"/>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项 目</w:t>
            </w:r>
          </w:p>
        </w:tc>
        <w:tc>
          <w:tcPr>
            <w:tcW w:w="104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年初结转和结余</w:t>
            </w:r>
          </w:p>
        </w:tc>
        <w:tc>
          <w:tcPr>
            <w:tcW w:w="1120" w:type="dxa"/>
            <w:vMerge w:val="restart"/>
            <w:tcBorders>
              <w:top w:val="single" w:sz="12" w:space="0" w:color="000000"/>
              <w:left w:val="single" w:sz="8"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本年收入</w:t>
            </w:r>
          </w:p>
        </w:tc>
        <w:tc>
          <w:tcPr>
            <w:tcW w:w="3520" w:type="dxa"/>
            <w:gridSpan w:val="3"/>
            <w:vMerge w:val="restart"/>
            <w:tcBorders>
              <w:top w:val="single" w:sz="12" w:space="0" w:color="000000"/>
              <w:left w:val="single" w:sz="8"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本年支出</w:t>
            </w:r>
          </w:p>
        </w:tc>
        <w:tc>
          <w:tcPr>
            <w:tcW w:w="1400" w:type="dxa"/>
            <w:vMerge w:val="restart"/>
            <w:tcBorders>
              <w:top w:val="single" w:sz="12" w:space="0" w:color="000000"/>
              <w:left w:val="single" w:sz="8" w:space="0" w:color="000000"/>
              <w:bottom w:val="single" w:sz="8" w:space="0" w:color="000000"/>
              <w:right w:val="single" w:sz="12"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年末结转和结余</w:t>
            </w:r>
          </w:p>
        </w:tc>
      </w:tr>
      <w:tr w:rsidR="00BA38A9" w:rsidRPr="00BA38A9" w:rsidTr="00A2501C">
        <w:trPr>
          <w:trHeight w:val="624"/>
          <w:jc w:val="center"/>
        </w:trPr>
        <w:tc>
          <w:tcPr>
            <w:tcW w:w="4617" w:type="dxa"/>
            <w:gridSpan w:val="2"/>
            <w:vMerge/>
            <w:tcBorders>
              <w:top w:val="single" w:sz="12" w:space="0" w:color="000000"/>
              <w:left w:val="single" w:sz="12"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04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12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3520" w:type="dxa"/>
            <w:gridSpan w:val="3"/>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400" w:type="dxa"/>
            <w:vMerge/>
            <w:tcBorders>
              <w:top w:val="single" w:sz="12" w:space="0" w:color="000000"/>
              <w:left w:val="single" w:sz="8" w:space="0" w:color="000000"/>
              <w:bottom w:val="single" w:sz="8" w:space="0" w:color="000000"/>
              <w:right w:val="single" w:sz="12"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r>
      <w:tr w:rsidR="00BA38A9" w:rsidRPr="00BA38A9" w:rsidTr="00A2501C">
        <w:trPr>
          <w:trHeight w:val="624"/>
          <w:jc w:val="center"/>
        </w:trPr>
        <w:tc>
          <w:tcPr>
            <w:tcW w:w="4037"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功能分类 科目编码</w:t>
            </w:r>
          </w:p>
        </w:tc>
        <w:tc>
          <w:tcPr>
            <w:tcW w:w="580" w:type="dxa"/>
            <w:vMerge w:val="restart"/>
            <w:tcBorders>
              <w:top w:val="nil"/>
              <w:left w:val="single" w:sz="8"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科目名称</w:t>
            </w:r>
          </w:p>
        </w:tc>
        <w:tc>
          <w:tcPr>
            <w:tcW w:w="104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12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0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小计</w:t>
            </w:r>
          </w:p>
        </w:tc>
        <w:tc>
          <w:tcPr>
            <w:tcW w:w="17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基本支出</w:t>
            </w:r>
          </w:p>
        </w:tc>
        <w:tc>
          <w:tcPr>
            <w:tcW w:w="7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项目支出</w:t>
            </w:r>
          </w:p>
        </w:tc>
        <w:tc>
          <w:tcPr>
            <w:tcW w:w="1400" w:type="dxa"/>
            <w:vMerge/>
            <w:tcBorders>
              <w:top w:val="single" w:sz="12" w:space="0" w:color="000000"/>
              <w:left w:val="single" w:sz="8" w:space="0" w:color="000000"/>
              <w:bottom w:val="single" w:sz="8" w:space="0" w:color="000000"/>
              <w:right w:val="single" w:sz="12"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r>
      <w:tr w:rsidR="00BA38A9" w:rsidRPr="00BA38A9" w:rsidTr="00A2501C">
        <w:trPr>
          <w:trHeight w:val="624"/>
          <w:jc w:val="center"/>
        </w:trPr>
        <w:tc>
          <w:tcPr>
            <w:tcW w:w="4037" w:type="dxa"/>
            <w:vMerge/>
            <w:tcBorders>
              <w:top w:val="nil"/>
              <w:left w:val="single" w:sz="12"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580" w:type="dxa"/>
            <w:vMerge/>
            <w:tcBorders>
              <w:top w:val="nil"/>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04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120" w:type="dxa"/>
            <w:vMerge/>
            <w:tcBorders>
              <w:top w:val="single" w:sz="12" w:space="0" w:color="000000"/>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060" w:type="dxa"/>
            <w:vMerge/>
            <w:tcBorders>
              <w:top w:val="nil"/>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700" w:type="dxa"/>
            <w:vMerge/>
            <w:tcBorders>
              <w:top w:val="nil"/>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760" w:type="dxa"/>
            <w:vMerge/>
            <w:tcBorders>
              <w:top w:val="nil"/>
              <w:left w:val="single" w:sz="8" w:space="0" w:color="000000"/>
              <w:bottom w:val="single" w:sz="8" w:space="0" w:color="000000"/>
              <w:right w:val="single" w:sz="8"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c>
          <w:tcPr>
            <w:tcW w:w="1400" w:type="dxa"/>
            <w:vMerge/>
            <w:tcBorders>
              <w:top w:val="single" w:sz="12" w:space="0" w:color="000000"/>
              <w:left w:val="single" w:sz="8" w:space="0" w:color="000000"/>
              <w:bottom w:val="single" w:sz="8" w:space="0" w:color="000000"/>
              <w:right w:val="single" w:sz="12" w:space="0" w:color="000000"/>
            </w:tcBorders>
            <w:vAlign w:val="center"/>
            <w:hideMark/>
          </w:tcPr>
          <w:p w:rsidR="00BA38A9" w:rsidRPr="00BA38A9" w:rsidRDefault="00BA38A9" w:rsidP="008136D7">
            <w:pPr>
              <w:widowControl/>
              <w:jc w:val="center"/>
              <w:rPr>
                <w:rFonts w:ascii="仿宋" w:eastAsia="仿宋" w:hAnsi="仿宋" w:cs="Arial"/>
                <w:color w:val="000000"/>
                <w:sz w:val="24"/>
                <w:szCs w:val="24"/>
                <w:lang w:eastAsia="zh-CN"/>
              </w:rPr>
            </w:pPr>
          </w:p>
        </w:tc>
      </w:tr>
      <w:tr w:rsidR="00BA38A9" w:rsidRPr="00BA38A9" w:rsidTr="00A2501C">
        <w:trPr>
          <w:trHeight w:val="300"/>
          <w:jc w:val="center"/>
        </w:trPr>
        <w:tc>
          <w:tcPr>
            <w:tcW w:w="4617" w:type="dxa"/>
            <w:gridSpan w:val="2"/>
            <w:tcBorders>
              <w:top w:val="single" w:sz="8" w:space="0" w:color="000000"/>
              <w:left w:val="single" w:sz="12"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栏次</w:t>
            </w:r>
          </w:p>
        </w:tc>
        <w:tc>
          <w:tcPr>
            <w:tcW w:w="104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1</w:t>
            </w:r>
          </w:p>
        </w:tc>
        <w:tc>
          <w:tcPr>
            <w:tcW w:w="112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2</w:t>
            </w:r>
          </w:p>
        </w:tc>
        <w:tc>
          <w:tcPr>
            <w:tcW w:w="10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3</w:t>
            </w:r>
          </w:p>
        </w:tc>
        <w:tc>
          <w:tcPr>
            <w:tcW w:w="170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4</w:t>
            </w:r>
          </w:p>
        </w:tc>
        <w:tc>
          <w:tcPr>
            <w:tcW w:w="7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5</w:t>
            </w:r>
          </w:p>
        </w:tc>
        <w:tc>
          <w:tcPr>
            <w:tcW w:w="1400" w:type="dxa"/>
            <w:tcBorders>
              <w:top w:val="nil"/>
              <w:left w:val="nil"/>
              <w:bottom w:val="single" w:sz="8" w:space="0" w:color="000000"/>
              <w:right w:val="single" w:sz="12"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6</w:t>
            </w:r>
          </w:p>
        </w:tc>
      </w:tr>
      <w:tr w:rsidR="00BA38A9" w:rsidRPr="00BA38A9" w:rsidTr="00A2501C">
        <w:trPr>
          <w:trHeight w:val="300"/>
          <w:jc w:val="center"/>
        </w:trPr>
        <w:tc>
          <w:tcPr>
            <w:tcW w:w="4617" w:type="dxa"/>
            <w:gridSpan w:val="2"/>
            <w:tcBorders>
              <w:top w:val="single" w:sz="8" w:space="0" w:color="000000"/>
              <w:left w:val="single" w:sz="12"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sz w:val="24"/>
                <w:szCs w:val="24"/>
                <w:lang w:eastAsia="zh-CN"/>
              </w:rPr>
            </w:pPr>
            <w:r w:rsidRPr="00BA38A9">
              <w:rPr>
                <w:rFonts w:ascii="仿宋" w:eastAsia="仿宋" w:hAnsi="仿宋" w:cs="Arial" w:hint="eastAsia"/>
                <w:color w:val="000000"/>
                <w:sz w:val="24"/>
                <w:szCs w:val="24"/>
                <w:lang w:eastAsia="zh-CN"/>
              </w:rPr>
              <w:t>合计</w:t>
            </w:r>
          </w:p>
        </w:tc>
        <w:tc>
          <w:tcPr>
            <w:tcW w:w="104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12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0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70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7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400" w:type="dxa"/>
            <w:tcBorders>
              <w:top w:val="nil"/>
              <w:left w:val="nil"/>
              <w:bottom w:val="single" w:sz="8" w:space="0" w:color="000000"/>
              <w:right w:val="single" w:sz="12"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r>
      <w:tr w:rsidR="00BA38A9" w:rsidRPr="00BA38A9" w:rsidTr="00A2501C">
        <w:trPr>
          <w:trHeight w:val="285"/>
          <w:jc w:val="center"/>
        </w:trPr>
        <w:tc>
          <w:tcPr>
            <w:tcW w:w="4037" w:type="dxa"/>
            <w:tcBorders>
              <w:top w:val="nil"/>
              <w:left w:val="single" w:sz="12"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58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04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12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0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70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7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c>
          <w:tcPr>
            <w:tcW w:w="1400" w:type="dxa"/>
            <w:tcBorders>
              <w:top w:val="nil"/>
              <w:left w:val="nil"/>
              <w:bottom w:val="single" w:sz="8" w:space="0" w:color="000000"/>
              <w:right w:val="single" w:sz="12"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r>
              <w:rPr>
                <w:rFonts w:ascii="仿宋" w:eastAsia="仿宋" w:hAnsi="仿宋" w:cs="Arial" w:hint="eastAsia"/>
                <w:color w:val="000000"/>
                <w:lang w:eastAsia="zh-CN"/>
              </w:rPr>
              <w:t>0</w:t>
            </w:r>
          </w:p>
        </w:tc>
      </w:tr>
      <w:tr w:rsidR="00BA38A9" w:rsidRPr="00BA38A9" w:rsidTr="00A2501C">
        <w:trPr>
          <w:trHeight w:val="285"/>
          <w:jc w:val="center"/>
        </w:trPr>
        <w:tc>
          <w:tcPr>
            <w:tcW w:w="4037" w:type="dxa"/>
            <w:tcBorders>
              <w:top w:val="nil"/>
              <w:left w:val="single" w:sz="12" w:space="0" w:color="000000"/>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58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04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12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0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70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760" w:type="dxa"/>
            <w:tcBorders>
              <w:top w:val="nil"/>
              <w:left w:val="nil"/>
              <w:bottom w:val="single" w:sz="8" w:space="0" w:color="000000"/>
              <w:right w:val="single" w:sz="8"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c>
          <w:tcPr>
            <w:tcW w:w="1400" w:type="dxa"/>
            <w:tcBorders>
              <w:top w:val="nil"/>
              <w:left w:val="nil"/>
              <w:bottom w:val="single" w:sz="8" w:space="0" w:color="000000"/>
              <w:right w:val="single" w:sz="12" w:space="0" w:color="000000"/>
            </w:tcBorders>
            <w:shd w:val="clear" w:color="auto" w:fill="auto"/>
            <w:hideMark/>
          </w:tcPr>
          <w:p w:rsidR="00BA38A9" w:rsidRPr="00BA38A9" w:rsidRDefault="00BA38A9" w:rsidP="008136D7">
            <w:pPr>
              <w:widowControl/>
              <w:jc w:val="center"/>
              <w:rPr>
                <w:rFonts w:ascii="仿宋" w:eastAsia="仿宋" w:hAnsi="仿宋" w:cs="Arial"/>
                <w:color w:val="000000"/>
                <w:lang w:eastAsia="zh-CN"/>
              </w:rPr>
            </w:pPr>
          </w:p>
        </w:tc>
      </w:tr>
    </w:tbl>
    <w:p w:rsidR="00C42265" w:rsidRPr="00387D53" w:rsidRDefault="00C42265" w:rsidP="008136D7">
      <w:pPr>
        <w:spacing w:before="26"/>
        <w:jc w:val="center"/>
        <w:rPr>
          <w:rFonts w:ascii="仿宋" w:eastAsia="仿宋" w:hAnsi="仿宋"/>
          <w:sz w:val="24"/>
          <w:lang w:eastAsia="zh-CN"/>
        </w:rPr>
      </w:pPr>
      <w:r w:rsidRPr="00664188">
        <w:rPr>
          <w:rFonts w:ascii="仿宋" w:eastAsia="仿宋" w:hAnsi="仿宋"/>
          <w:sz w:val="24"/>
          <w:lang w:eastAsia="zh-CN"/>
        </w:rPr>
        <w:t>注：本表反映部门本年度政府性基金预算财政拨款收入支出及结转和结余情况。</w:t>
      </w:r>
    </w:p>
    <w:p w:rsidR="002337E9" w:rsidRPr="00C42265" w:rsidRDefault="002337E9" w:rsidP="001732D0">
      <w:pPr>
        <w:spacing w:before="26"/>
        <w:rPr>
          <w:rFonts w:ascii="仿宋" w:eastAsia="仿宋" w:hAnsi="仿宋"/>
          <w:sz w:val="24"/>
          <w:lang w:eastAsia="zh-CN"/>
        </w:rPr>
      </w:pPr>
    </w:p>
    <w:p w:rsidR="000818CC" w:rsidRDefault="000818CC" w:rsidP="001732D0">
      <w:pPr>
        <w:spacing w:before="26"/>
        <w:rPr>
          <w:rFonts w:ascii="仿宋" w:eastAsia="仿宋" w:hAnsi="仿宋"/>
          <w:sz w:val="24"/>
          <w:lang w:eastAsia="zh-CN"/>
        </w:rPr>
      </w:pPr>
    </w:p>
    <w:p w:rsidR="000818CC" w:rsidRDefault="000818CC" w:rsidP="001732D0">
      <w:pPr>
        <w:spacing w:before="26"/>
        <w:rPr>
          <w:rFonts w:ascii="仿宋" w:eastAsia="仿宋" w:hAnsi="仿宋"/>
          <w:sz w:val="24"/>
          <w:lang w:eastAsia="zh-CN"/>
        </w:rPr>
      </w:pPr>
    </w:p>
    <w:p w:rsidR="000818CC" w:rsidRDefault="000818CC" w:rsidP="001732D0">
      <w:pPr>
        <w:spacing w:before="26"/>
        <w:rPr>
          <w:rFonts w:ascii="仿宋" w:eastAsia="仿宋" w:hAnsi="仿宋"/>
          <w:sz w:val="24"/>
          <w:lang w:eastAsia="zh-CN"/>
        </w:rPr>
      </w:pPr>
    </w:p>
    <w:p w:rsidR="000818CC" w:rsidRDefault="000818CC" w:rsidP="001732D0">
      <w:pPr>
        <w:spacing w:before="26"/>
        <w:rPr>
          <w:rFonts w:ascii="仿宋" w:eastAsia="仿宋" w:hAnsi="仿宋"/>
          <w:sz w:val="24"/>
          <w:lang w:eastAsia="zh-CN"/>
        </w:rPr>
      </w:pPr>
    </w:p>
    <w:p w:rsidR="000818CC" w:rsidRDefault="000818CC" w:rsidP="001732D0">
      <w:pPr>
        <w:spacing w:before="26"/>
        <w:rPr>
          <w:rFonts w:ascii="仿宋" w:eastAsia="仿宋" w:hAnsi="仿宋"/>
          <w:sz w:val="24"/>
          <w:lang w:eastAsia="zh-CN"/>
        </w:rPr>
      </w:pPr>
    </w:p>
    <w:p w:rsidR="000818CC" w:rsidRDefault="00C42265" w:rsidP="00C82262">
      <w:pPr>
        <w:spacing w:before="26"/>
        <w:rPr>
          <w:rFonts w:ascii="仿宋" w:eastAsia="仿宋" w:hAnsi="仿宋"/>
          <w:sz w:val="32"/>
          <w:szCs w:val="32"/>
          <w:lang w:eastAsia="zh-CN"/>
        </w:rPr>
      </w:pPr>
      <w:r>
        <w:rPr>
          <w:rFonts w:ascii="仿宋" w:eastAsia="仿宋" w:hAnsi="仿宋"/>
          <w:sz w:val="32"/>
          <w:szCs w:val="32"/>
          <w:lang w:eastAsia="zh-CN"/>
        </w:rPr>
        <w:t xml:space="preserve"> </w:t>
      </w:r>
    </w:p>
    <w:p w:rsidR="00B961D3" w:rsidRDefault="00B961D3" w:rsidP="00B961D3">
      <w:pPr>
        <w:rPr>
          <w:rFonts w:ascii="仿宋" w:eastAsia="仿宋" w:hAnsi="仿宋"/>
          <w:sz w:val="32"/>
          <w:szCs w:val="32"/>
          <w:lang w:eastAsia="zh-CN"/>
        </w:rPr>
      </w:pPr>
      <w:r w:rsidRPr="00664188">
        <w:rPr>
          <w:rFonts w:ascii="仿宋" w:eastAsia="仿宋" w:hAnsi="仿宋" w:hint="eastAsia"/>
          <w:sz w:val="32"/>
          <w:szCs w:val="32"/>
          <w:lang w:eastAsia="zh-CN"/>
        </w:rPr>
        <w:lastRenderedPageBreak/>
        <w:t>三、</w:t>
      </w:r>
      <w:r>
        <w:rPr>
          <w:rFonts w:ascii="仿宋" w:eastAsia="仿宋" w:hAnsi="仿宋" w:hint="eastAsia"/>
          <w:sz w:val="32"/>
          <w:szCs w:val="32"/>
          <w:lang w:eastAsia="zh-CN"/>
        </w:rPr>
        <w:t>沙河小学</w:t>
      </w:r>
      <w:r w:rsidRPr="00664188">
        <w:rPr>
          <w:rFonts w:ascii="仿宋" w:eastAsia="仿宋" w:hAnsi="仿宋"/>
          <w:sz w:val="32"/>
          <w:szCs w:val="32"/>
          <w:lang w:eastAsia="zh-CN"/>
        </w:rPr>
        <w:t>201</w:t>
      </w:r>
      <w:r w:rsidRPr="00664188">
        <w:rPr>
          <w:rFonts w:ascii="仿宋" w:eastAsia="仿宋" w:hAnsi="仿宋" w:hint="eastAsia"/>
          <w:sz w:val="32"/>
          <w:szCs w:val="32"/>
          <w:lang w:eastAsia="zh-CN"/>
        </w:rPr>
        <w:t>6年度部门决算情况说明</w:t>
      </w:r>
    </w:p>
    <w:p w:rsidR="007C02F5" w:rsidRPr="008136D7" w:rsidRDefault="005746B6" w:rsidP="008136D7">
      <w:pPr>
        <w:ind w:firstLineChars="200" w:firstLine="560"/>
        <w:rPr>
          <w:rFonts w:ascii="仿宋" w:eastAsia="仿宋" w:hAnsi="仿宋"/>
          <w:sz w:val="28"/>
          <w:szCs w:val="28"/>
          <w:lang w:eastAsia="zh-CN"/>
        </w:rPr>
      </w:pPr>
      <w:r w:rsidRPr="005746B6">
        <w:rPr>
          <w:rFonts w:ascii="仿宋" w:eastAsia="仿宋" w:hAnsi="仿宋" w:hint="eastAsia"/>
          <w:sz w:val="28"/>
          <w:szCs w:val="28"/>
          <w:lang w:eastAsia="zh-CN"/>
        </w:rPr>
        <w:t>根据《中华人民共和国预算法》和财政财务管理有关规定，经过审核，区财政已批复我单位2016年度决算，核定我单位2016年度年初结转和结余201.23万元，本年收入3469.97万元，本年支出3488.52万元，年末结转和结余182.68万元。</w:t>
      </w:r>
    </w:p>
    <w:sectPr w:rsidR="007C02F5" w:rsidRPr="008136D7" w:rsidSect="00750BA9">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89" w:rsidRDefault="003B5389" w:rsidP="00B961D3">
      <w:r>
        <w:separator/>
      </w:r>
    </w:p>
  </w:endnote>
  <w:endnote w:type="continuationSeparator" w:id="0">
    <w:p w:rsidR="003B5389" w:rsidRDefault="003B5389" w:rsidP="00B9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550" w:rsidRDefault="003B5389">
    <w:pPr>
      <w:pStyle w:val="a4"/>
      <w:rPr>
        <w:lang w:eastAsia="zh-CN"/>
      </w:rPr>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filled="f" stroked="f">
          <v:textbox style="mso-next-textbox:#文本框 2;mso-fit-shape-to-text:t" inset="0,0,0,0">
            <w:txbxContent>
              <w:p w:rsidR="00CC4550" w:rsidRDefault="00C1507C">
                <w:pPr>
                  <w:snapToGrid w:val="0"/>
                  <w:rPr>
                    <w:sz w:val="18"/>
                    <w:lang w:eastAsia="zh-CN"/>
                  </w:rPr>
                </w:pPr>
                <w:r>
                  <w:rPr>
                    <w:rFonts w:hint="eastAsia"/>
                    <w:sz w:val="18"/>
                    <w:lang w:eastAsia="zh-CN"/>
                  </w:rPr>
                  <w:fldChar w:fldCharType="begin"/>
                </w:r>
                <w:r w:rsidR="00CC4550">
                  <w:rPr>
                    <w:rFonts w:hint="eastAsia"/>
                    <w:sz w:val="18"/>
                    <w:lang w:eastAsia="zh-CN"/>
                  </w:rPr>
                  <w:instrText xml:space="preserve"> PAGE  \* MERGEFORMAT </w:instrText>
                </w:r>
                <w:r>
                  <w:rPr>
                    <w:rFonts w:hint="eastAsia"/>
                    <w:sz w:val="18"/>
                    <w:lang w:eastAsia="zh-CN"/>
                  </w:rPr>
                  <w:fldChar w:fldCharType="separate"/>
                </w:r>
                <w:r w:rsidR="00A2501C" w:rsidRPr="00A2501C">
                  <w:rPr>
                    <w:noProof/>
                  </w:rPr>
                  <w:t>2</w:t>
                </w:r>
                <w:r>
                  <w:rPr>
                    <w:rFonts w:hint="eastAsia"/>
                    <w:sz w:val="18"/>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89" w:rsidRDefault="003B5389" w:rsidP="00B961D3">
      <w:r>
        <w:separator/>
      </w:r>
    </w:p>
  </w:footnote>
  <w:footnote w:type="continuationSeparator" w:id="0">
    <w:p w:rsidR="003B5389" w:rsidRDefault="003B5389" w:rsidP="00B9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7BC0"/>
    <w:multiLevelType w:val="multilevel"/>
    <w:tmpl w:val="33087BC0"/>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5982D6C0"/>
    <w:multiLevelType w:val="singleLevel"/>
    <w:tmpl w:val="5982D6C0"/>
    <w:lvl w:ilvl="0">
      <w:start w:val="1"/>
      <w:numFmt w:val="decimal"/>
      <w:suff w:val="nothing"/>
      <w:lvlText w:val="（%1）"/>
      <w:lvlJc w:val="left"/>
    </w:lvl>
  </w:abstractNum>
  <w:abstractNum w:abstractNumId="2" w15:restartNumberingAfterBreak="0">
    <w:nsid w:val="67B4274B"/>
    <w:multiLevelType w:val="hybridMultilevel"/>
    <w:tmpl w:val="4692DB14"/>
    <w:lvl w:ilvl="0" w:tplc="37C619A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61D3"/>
    <w:rsid w:val="00066057"/>
    <w:rsid w:val="00080FA7"/>
    <w:rsid w:val="000818CC"/>
    <w:rsid w:val="000866E6"/>
    <w:rsid w:val="001732D0"/>
    <w:rsid w:val="001C69F1"/>
    <w:rsid w:val="002337E9"/>
    <w:rsid w:val="00234124"/>
    <w:rsid w:val="00360F53"/>
    <w:rsid w:val="003B5389"/>
    <w:rsid w:val="003E468A"/>
    <w:rsid w:val="004037FC"/>
    <w:rsid w:val="004B6E39"/>
    <w:rsid w:val="004D1FB3"/>
    <w:rsid w:val="004E1526"/>
    <w:rsid w:val="005746B6"/>
    <w:rsid w:val="005C438B"/>
    <w:rsid w:val="00604D13"/>
    <w:rsid w:val="00604D62"/>
    <w:rsid w:val="006B57BB"/>
    <w:rsid w:val="00750BA9"/>
    <w:rsid w:val="007C02F5"/>
    <w:rsid w:val="008136D7"/>
    <w:rsid w:val="00891285"/>
    <w:rsid w:val="00914F42"/>
    <w:rsid w:val="00A2501C"/>
    <w:rsid w:val="00AA7FDF"/>
    <w:rsid w:val="00AD1BBE"/>
    <w:rsid w:val="00AE047D"/>
    <w:rsid w:val="00AF49DF"/>
    <w:rsid w:val="00B04621"/>
    <w:rsid w:val="00B67E8E"/>
    <w:rsid w:val="00B961D3"/>
    <w:rsid w:val="00BA38A9"/>
    <w:rsid w:val="00BE3678"/>
    <w:rsid w:val="00C1507C"/>
    <w:rsid w:val="00C42265"/>
    <w:rsid w:val="00C82262"/>
    <w:rsid w:val="00C91409"/>
    <w:rsid w:val="00CC4550"/>
    <w:rsid w:val="00D74E6B"/>
    <w:rsid w:val="00D84BF9"/>
    <w:rsid w:val="00E142F9"/>
    <w:rsid w:val="00E23309"/>
    <w:rsid w:val="00F7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9D5703-EDF0-4EDC-AFBE-8C0D1C4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D3"/>
    <w:pPr>
      <w:widowControl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1D3"/>
    <w:rPr>
      <w:sz w:val="18"/>
      <w:szCs w:val="18"/>
    </w:rPr>
  </w:style>
  <w:style w:type="paragraph" w:styleId="a4">
    <w:name w:val="footer"/>
    <w:basedOn w:val="a"/>
    <w:link w:val="Char0"/>
    <w:unhideWhenUsed/>
    <w:rsid w:val="00B961D3"/>
    <w:pPr>
      <w:tabs>
        <w:tab w:val="center" w:pos="4153"/>
        <w:tab w:val="right" w:pos="8306"/>
      </w:tabs>
      <w:snapToGrid w:val="0"/>
    </w:pPr>
    <w:rPr>
      <w:sz w:val="18"/>
      <w:szCs w:val="18"/>
    </w:rPr>
  </w:style>
  <w:style w:type="character" w:customStyle="1" w:styleId="Char0">
    <w:name w:val="页脚 Char"/>
    <w:basedOn w:val="a0"/>
    <w:link w:val="a4"/>
    <w:uiPriority w:val="99"/>
    <w:semiHidden/>
    <w:rsid w:val="00B961D3"/>
    <w:rPr>
      <w:sz w:val="18"/>
      <w:szCs w:val="18"/>
    </w:rPr>
  </w:style>
  <w:style w:type="paragraph" w:styleId="a5">
    <w:name w:val="Body Text"/>
    <w:basedOn w:val="a"/>
    <w:link w:val="Char1"/>
    <w:uiPriority w:val="99"/>
    <w:unhideWhenUsed/>
    <w:rsid w:val="00B961D3"/>
    <w:pPr>
      <w:ind w:left="120"/>
    </w:pPr>
    <w:rPr>
      <w:sz w:val="30"/>
      <w:szCs w:val="30"/>
    </w:rPr>
  </w:style>
  <w:style w:type="character" w:customStyle="1" w:styleId="Char1">
    <w:name w:val="正文文本 Char"/>
    <w:basedOn w:val="a0"/>
    <w:link w:val="a5"/>
    <w:uiPriority w:val="99"/>
    <w:rsid w:val="00B961D3"/>
    <w:rPr>
      <w:rFonts w:ascii="宋体" w:eastAsia="宋体" w:hAnsi="宋体" w:cs="宋体"/>
      <w:kern w:val="0"/>
      <w:sz w:val="30"/>
      <w:szCs w:val="30"/>
      <w:lang w:eastAsia="en-US"/>
    </w:rPr>
  </w:style>
  <w:style w:type="paragraph" w:customStyle="1" w:styleId="TableParagraph">
    <w:name w:val="Table Paragraph"/>
    <w:basedOn w:val="a"/>
    <w:uiPriority w:val="1"/>
    <w:qFormat/>
    <w:rsid w:val="00B961D3"/>
  </w:style>
  <w:style w:type="paragraph" w:customStyle="1" w:styleId="31">
    <w:name w:val="标题 31"/>
    <w:basedOn w:val="a"/>
    <w:uiPriority w:val="1"/>
    <w:qFormat/>
    <w:rsid w:val="00B961D3"/>
    <w:pPr>
      <w:ind w:left="119"/>
      <w:outlineLvl w:val="3"/>
    </w:pPr>
    <w:rPr>
      <w:sz w:val="32"/>
      <w:szCs w:val="32"/>
    </w:rPr>
  </w:style>
  <w:style w:type="paragraph" w:styleId="a6">
    <w:name w:val="List Paragraph"/>
    <w:basedOn w:val="a"/>
    <w:uiPriority w:val="34"/>
    <w:qFormat/>
    <w:rsid w:val="006B57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8853">
      <w:bodyDiv w:val="1"/>
      <w:marLeft w:val="0"/>
      <w:marRight w:val="0"/>
      <w:marTop w:val="0"/>
      <w:marBottom w:val="0"/>
      <w:divBdr>
        <w:top w:val="none" w:sz="0" w:space="0" w:color="auto"/>
        <w:left w:val="none" w:sz="0" w:space="0" w:color="auto"/>
        <w:bottom w:val="none" w:sz="0" w:space="0" w:color="auto"/>
        <w:right w:val="none" w:sz="0" w:space="0" w:color="auto"/>
      </w:divBdr>
    </w:div>
    <w:div w:id="125778307">
      <w:bodyDiv w:val="1"/>
      <w:marLeft w:val="0"/>
      <w:marRight w:val="0"/>
      <w:marTop w:val="0"/>
      <w:marBottom w:val="0"/>
      <w:divBdr>
        <w:top w:val="none" w:sz="0" w:space="0" w:color="auto"/>
        <w:left w:val="none" w:sz="0" w:space="0" w:color="auto"/>
        <w:bottom w:val="none" w:sz="0" w:space="0" w:color="auto"/>
        <w:right w:val="none" w:sz="0" w:space="0" w:color="auto"/>
      </w:divBdr>
    </w:div>
    <w:div w:id="138958978">
      <w:bodyDiv w:val="1"/>
      <w:marLeft w:val="0"/>
      <w:marRight w:val="0"/>
      <w:marTop w:val="0"/>
      <w:marBottom w:val="0"/>
      <w:divBdr>
        <w:top w:val="none" w:sz="0" w:space="0" w:color="auto"/>
        <w:left w:val="none" w:sz="0" w:space="0" w:color="auto"/>
        <w:bottom w:val="none" w:sz="0" w:space="0" w:color="auto"/>
        <w:right w:val="none" w:sz="0" w:space="0" w:color="auto"/>
      </w:divBdr>
    </w:div>
    <w:div w:id="181207177">
      <w:bodyDiv w:val="1"/>
      <w:marLeft w:val="0"/>
      <w:marRight w:val="0"/>
      <w:marTop w:val="0"/>
      <w:marBottom w:val="0"/>
      <w:divBdr>
        <w:top w:val="none" w:sz="0" w:space="0" w:color="auto"/>
        <w:left w:val="none" w:sz="0" w:space="0" w:color="auto"/>
        <w:bottom w:val="none" w:sz="0" w:space="0" w:color="auto"/>
        <w:right w:val="none" w:sz="0" w:space="0" w:color="auto"/>
      </w:divBdr>
    </w:div>
    <w:div w:id="201744998">
      <w:bodyDiv w:val="1"/>
      <w:marLeft w:val="0"/>
      <w:marRight w:val="0"/>
      <w:marTop w:val="0"/>
      <w:marBottom w:val="0"/>
      <w:divBdr>
        <w:top w:val="none" w:sz="0" w:space="0" w:color="auto"/>
        <w:left w:val="none" w:sz="0" w:space="0" w:color="auto"/>
        <w:bottom w:val="none" w:sz="0" w:space="0" w:color="auto"/>
        <w:right w:val="none" w:sz="0" w:space="0" w:color="auto"/>
      </w:divBdr>
    </w:div>
    <w:div w:id="270628670">
      <w:bodyDiv w:val="1"/>
      <w:marLeft w:val="0"/>
      <w:marRight w:val="0"/>
      <w:marTop w:val="0"/>
      <w:marBottom w:val="0"/>
      <w:divBdr>
        <w:top w:val="none" w:sz="0" w:space="0" w:color="auto"/>
        <w:left w:val="none" w:sz="0" w:space="0" w:color="auto"/>
        <w:bottom w:val="none" w:sz="0" w:space="0" w:color="auto"/>
        <w:right w:val="none" w:sz="0" w:space="0" w:color="auto"/>
      </w:divBdr>
    </w:div>
    <w:div w:id="311954503">
      <w:bodyDiv w:val="1"/>
      <w:marLeft w:val="0"/>
      <w:marRight w:val="0"/>
      <w:marTop w:val="0"/>
      <w:marBottom w:val="0"/>
      <w:divBdr>
        <w:top w:val="none" w:sz="0" w:space="0" w:color="auto"/>
        <w:left w:val="none" w:sz="0" w:space="0" w:color="auto"/>
        <w:bottom w:val="none" w:sz="0" w:space="0" w:color="auto"/>
        <w:right w:val="none" w:sz="0" w:space="0" w:color="auto"/>
      </w:divBdr>
    </w:div>
    <w:div w:id="445588042">
      <w:bodyDiv w:val="1"/>
      <w:marLeft w:val="0"/>
      <w:marRight w:val="0"/>
      <w:marTop w:val="0"/>
      <w:marBottom w:val="0"/>
      <w:divBdr>
        <w:top w:val="none" w:sz="0" w:space="0" w:color="auto"/>
        <w:left w:val="none" w:sz="0" w:space="0" w:color="auto"/>
        <w:bottom w:val="none" w:sz="0" w:space="0" w:color="auto"/>
        <w:right w:val="none" w:sz="0" w:space="0" w:color="auto"/>
      </w:divBdr>
    </w:div>
    <w:div w:id="573974777">
      <w:bodyDiv w:val="1"/>
      <w:marLeft w:val="0"/>
      <w:marRight w:val="0"/>
      <w:marTop w:val="0"/>
      <w:marBottom w:val="0"/>
      <w:divBdr>
        <w:top w:val="none" w:sz="0" w:space="0" w:color="auto"/>
        <w:left w:val="none" w:sz="0" w:space="0" w:color="auto"/>
        <w:bottom w:val="none" w:sz="0" w:space="0" w:color="auto"/>
        <w:right w:val="none" w:sz="0" w:space="0" w:color="auto"/>
      </w:divBdr>
    </w:div>
    <w:div w:id="626467465">
      <w:bodyDiv w:val="1"/>
      <w:marLeft w:val="0"/>
      <w:marRight w:val="0"/>
      <w:marTop w:val="0"/>
      <w:marBottom w:val="0"/>
      <w:divBdr>
        <w:top w:val="none" w:sz="0" w:space="0" w:color="auto"/>
        <w:left w:val="none" w:sz="0" w:space="0" w:color="auto"/>
        <w:bottom w:val="none" w:sz="0" w:space="0" w:color="auto"/>
        <w:right w:val="none" w:sz="0" w:space="0" w:color="auto"/>
      </w:divBdr>
    </w:div>
    <w:div w:id="715857387">
      <w:bodyDiv w:val="1"/>
      <w:marLeft w:val="0"/>
      <w:marRight w:val="0"/>
      <w:marTop w:val="0"/>
      <w:marBottom w:val="0"/>
      <w:divBdr>
        <w:top w:val="none" w:sz="0" w:space="0" w:color="auto"/>
        <w:left w:val="none" w:sz="0" w:space="0" w:color="auto"/>
        <w:bottom w:val="none" w:sz="0" w:space="0" w:color="auto"/>
        <w:right w:val="none" w:sz="0" w:space="0" w:color="auto"/>
      </w:divBdr>
    </w:div>
    <w:div w:id="763722565">
      <w:bodyDiv w:val="1"/>
      <w:marLeft w:val="0"/>
      <w:marRight w:val="0"/>
      <w:marTop w:val="0"/>
      <w:marBottom w:val="0"/>
      <w:divBdr>
        <w:top w:val="none" w:sz="0" w:space="0" w:color="auto"/>
        <w:left w:val="none" w:sz="0" w:space="0" w:color="auto"/>
        <w:bottom w:val="none" w:sz="0" w:space="0" w:color="auto"/>
        <w:right w:val="none" w:sz="0" w:space="0" w:color="auto"/>
      </w:divBdr>
    </w:div>
    <w:div w:id="896547879">
      <w:bodyDiv w:val="1"/>
      <w:marLeft w:val="0"/>
      <w:marRight w:val="0"/>
      <w:marTop w:val="0"/>
      <w:marBottom w:val="0"/>
      <w:divBdr>
        <w:top w:val="none" w:sz="0" w:space="0" w:color="auto"/>
        <w:left w:val="none" w:sz="0" w:space="0" w:color="auto"/>
        <w:bottom w:val="none" w:sz="0" w:space="0" w:color="auto"/>
        <w:right w:val="none" w:sz="0" w:space="0" w:color="auto"/>
      </w:divBdr>
    </w:div>
    <w:div w:id="1054812933">
      <w:bodyDiv w:val="1"/>
      <w:marLeft w:val="0"/>
      <w:marRight w:val="0"/>
      <w:marTop w:val="0"/>
      <w:marBottom w:val="0"/>
      <w:divBdr>
        <w:top w:val="none" w:sz="0" w:space="0" w:color="auto"/>
        <w:left w:val="none" w:sz="0" w:space="0" w:color="auto"/>
        <w:bottom w:val="none" w:sz="0" w:space="0" w:color="auto"/>
        <w:right w:val="none" w:sz="0" w:space="0" w:color="auto"/>
      </w:divBdr>
    </w:div>
    <w:div w:id="1092779991">
      <w:bodyDiv w:val="1"/>
      <w:marLeft w:val="0"/>
      <w:marRight w:val="0"/>
      <w:marTop w:val="0"/>
      <w:marBottom w:val="0"/>
      <w:divBdr>
        <w:top w:val="none" w:sz="0" w:space="0" w:color="auto"/>
        <w:left w:val="none" w:sz="0" w:space="0" w:color="auto"/>
        <w:bottom w:val="none" w:sz="0" w:space="0" w:color="auto"/>
        <w:right w:val="none" w:sz="0" w:space="0" w:color="auto"/>
      </w:divBdr>
    </w:div>
    <w:div w:id="1134328380">
      <w:bodyDiv w:val="1"/>
      <w:marLeft w:val="0"/>
      <w:marRight w:val="0"/>
      <w:marTop w:val="0"/>
      <w:marBottom w:val="0"/>
      <w:divBdr>
        <w:top w:val="none" w:sz="0" w:space="0" w:color="auto"/>
        <w:left w:val="none" w:sz="0" w:space="0" w:color="auto"/>
        <w:bottom w:val="none" w:sz="0" w:space="0" w:color="auto"/>
        <w:right w:val="none" w:sz="0" w:space="0" w:color="auto"/>
      </w:divBdr>
    </w:div>
    <w:div w:id="1204488771">
      <w:bodyDiv w:val="1"/>
      <w:marLeft w:val="0"/>
      <w:marRight w:val="0"/>
      <w:marTop w:val="0"/>
      <w:marBottom w:val="0"/>
      <w:divBdr>
        <w:top w:val="none" w:sz="0" w:space="0" w:color="auto"/>
        <w:left w:val="none" w:sz="0" w:space="0" w:color="auto"/>
        <w:bottom w:val="none" w:sz="0" w:space="0" w:color="auto"/>
        <w:right w:val="none" w:sz="0" w:space="0" w:color="auto"/>
      </w:divBdr>
    </w:div>
    <w:div w:id="1282956586">
      <w:bodyDiv w:val="1"/>
      <w:marLeft w:val="0"/>
      <w:marRight w:val="0"/>
      <w:marTop w:val="0"/>
      <w:marBottom w:val="0"/>
      <w:divBdr>
        <w:top w:val="none" w:sz="0" w:space="0" w:color="auto"/>
        <w:left w:val="none" w:sz="0" w:space="0" w:color="auto"/>
        <w:bottom w:val="none" w:sz="0" w:space="0" w:color="auto"/>
        <w:right w:val="none" w:sz="0" w:space="0" w:color="auto"/>
      </w:divBdr>
    </w:div>
    <w:div w:id="1359313452">
      <w:bodyDiv w:val="1"/>
      <w:marLeft w:val="0"/>
      <w:marRight w:val="0"/>
      <w:marTop w:val="0"/>
      <w:marBottom w:val="0"/>
      <w:divBdr>
        <w:top w:val="none" w:sz="0" w:space="0" w:color="auto"/>
        <w:left w:val="none" w:sz="0" w:space="0" w:color="auto"/>
        <w:bottom w:val="none" w:sz="0" w:space="0" w:color="auto"/>
        <w:right w:val="none" w:sz="0" w:space="0" w:color="auto"/>
      </w:divBdr>
    </w:div>
    <w:div w:id="1528643718">
      <w:bodyDiv w:val="1"/>
      <w:marLeft w:val="0"/>
      <w:marRight w:val="0"/>
      <w:marTop w:val="0"/>
      <w:marBottom w:val="0"/>
      <w:divBdr>
        <w:top w:val="none" w:sz="0" w:space="0" w:color="auto"/>
        <w:left w:val="none" w:sz="0" w:space="0" w:color="auto"/>
        <w:bottom w:val="none" w:sz="0" w:space="0" w:color="auto"/>
        <w:right w:val="none" w:sz="0" w:space="0" w:color="auto"/>
      </w:divBdr>
    </w:div>
    <w:div w:id="1727485723">
      <w:bodyDiv w:val="1"/>
      <w:marLeft w:val="0"/>
      <w:marRight w:val="0"/>
      <w:marTop w:val="0"/>
      <w:marBottom w:val="0"/>
      <w:divBdr>
        <w:top w:val="none" w:sz="0" w:space="0" w:color="auto"/>
        <w:left w:val="none" w:sz="0" w:space="0" w:color="auto"/>
        <w:bottom w:val="none" w:sz="0" w:space="0" w:color="auto"/>
        <w:right w:val="none" w:sz="0" w:space="0" w:color="auto"/>
      </w:divBdr>
    </w:div>
    <w:div w:id="2066372303">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
    <w:div w:id="21100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686</Words>
  <Characters>3911</Characters>
  <Application>Microsoft Office Word</Application>
  <DocSecurity>0</DocSecurity>
  <Lines>32</Lines>
  <Paragraphs>9</Paragraphs>
  <ScaleCrop>false</ScaleCrop>
  <Company>中国石油大学</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深圳市南山区沙河小学</dc:creator>
  <cp:keywords/>
  <dc:description/>
  <cp:lastModifiedBy>云촨Ǯ</cp:lastModifiedBy>
  <cp:revision>22</cp:revision>
  <dcterms:created xsi:type="dcterms:W3CDTF">2018-01-22T07:18:00Z</dcterms:created>
  <dcterms:modified xsi:type="dcterms:W3CDTF">2018-01-24T06:52:00Z</dcterms:modified>
</cp:coreProperties>
</file>